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64F1" w14:textId="77777777" w:rsidR="0034289D" w:rsidRPr="00453BEE" w:rsidRDefault="0034289D" w:rsidP="0034289D">
      <w:pPr>
        <w:tabs>
          <w:tab w:val="right" w:pos="9450"/>
        </w:tabs>
        <w:rPr>
          <w:rFonts w:ascii="Arial" w:hAnsi="Arial" w:cs="Arial"/>
          <w:b/>
          <w:bCs/>
          <w:sz w:val="20"/>
          <w:szCs w:val="20"/>
          <w:lang w:eastAsia="ko-KR" w:bidi="ar-SA"/>
        </w:rPr>
      </w:pPr>
      <w:bookmarkStart w:id="0" w:name="_Hlk150875005"/>
      <w:r w:rsidRPr="00B92735">
        <w:rPr>
          <w:rFonts w:ascii="Arial" w:hAnsi="Arial" w:cs="Arial"/>
          <w:b/>
          <w:bCs/>
          <w:color w:val="F15900"/>
          <w:sz w:val="36"/>
          <w:szCs w:val="36"/>
          <w:lang w:eastAsia="ko-KR" w:bidi="ar-SA"/>
        </w:rPr>
        <w:t>JOHN PAK</w:t>
      </w:r>
      <w:r w:rsidRPr="00B92735">
        <w:rPr>
          <w:rFonts w:ascii="Arial" w:hAnsi="Arial" w:cs="Arial"/>
          <w:b/>
          <w:bCs/>
          <w:sz w:val="21"/>
          <w:szCs w:val="21"/>
          <w:lang w:eastAsia="ko-KR" w:bidi="ar-SA"/>
        </w:rPr>
        <w:tab/>
      </w:r>
      <w:hyperlink r:id="rId5" w:history="1">
        <w:r w:rsidRPr="00453BEE">
          <w:rPr>
            <w:rStyle w:val="Hyperlink"/>
            <w:rFonts w:ascii="Arial" w:hAnsi="Arial" w:cs="Arial"/>
            <w:sz w:val="20"/>
            <w:szCs w:val="20"/>
            <w:lang w:eastAsia="ko-KR" w:bidi="ar-SA"/>
          </w:rPr>
          <w:t>Portfolio Site</w:t>
        </w:r>
      </w:hyperlink>
    </w:p>
    <w:p w14:paraId="5A6966BD" w14:textId="77777777" w:rsidR="0034289D" w:rsidRPr="00453BEE" w:rsidRDefault="0034289D" w:rsidP="0034289D">
      <w:pPr>
        <w:tabs>
          <w:tab w:val="right" w:pos="9450"/>
        </w:tabs>
        <w:rPr>
          <w:rFonts w:ascii="Arial" w:hAnsi="Arial" w:cs="Arial"/>
          <w:sz w:val="20"/>
          <w:szCs w:val="20"/>
          <w:lang w:eastAsia="ko-KR" w:bidi="ar-SA"/>
        </w:rPr>
      </w:pPr>
      <w:r w:rsidRPr="00D83184">
        <w:rPr>
          <w:rFonts w:ascii="Arial" w:hAnsi="Arial" w:cs="Arial"/>
          <w:b/>
          <w:bCs/>
          <w:color w:val="000000" w:themeColor="text1"/>
          <w:sz w:val="20"/>
          <w:szCs w:val="20"/>
        </w:rPr>
        <w:t>Lead UX Designer</w:t>
      </w:r>
      <w:r w:rsidRPr="00B92735">
        <w:rPr>
          <w:rFonts w:ascii="Arial" w:hAnsi="Arial" w:cs="Arial"/>
          <w:sz w:val="21"/>
          <w:szCs w:val="21"/>
        </w:rPr>
        <w:tab/>
      </w:r>
      <w:hyperlink r:id="rId6" w:history="1">
        <w:r w:rsidRPr="00453BEE">
          <w:rPr>
            <w:rStyle w:val="Hyperlink"/>
            <w:rFonts w:ascii="Arial" w:hAnsi="Arial" w:cs="Arial"/>
            <w:sz w:val="20"/>
            <w:szCs w:val="20"/>
            <w:lang w:eastAsia="ko-KR" w:bidi="ar-SA"/>
          </w:rPr>
          <w:t>Linkedin Profile</w:t>
        </w:r>
      </w:hyperlink>
      <w:r w:rsidRPr="00453BEE">
        <w:rPr>
          <w:rFonts w:ascii="Arial" w:hAnsi="Arial" w:cs="Arial"/>
          <w:sz w:val="20"/>
          <w:szCs w:val="20"/>
          <w:lang w:eastAsia="ko-KR" w:bidi="ar-SA"/>
        </w:rPr>
        <w:tab/>
      </w:r>
      <w:hyperlink r:id="rId7" w:history="1">
        <w:r w:rsidRPr="00453BEE">
          <w:rPr>
            <w:rStyle w:val="Hyperlink"/>
            <w:rFonts w:ascii="Arial" w:hAnsi="Arial" w:cs="Arial"/>
            <w:sz w:val="20"/>
            <w:szCs w:val="20"/>
            <w:lang w:eastAsia="ko-KR" w:bidi="ar-SA"/>
          </w:rPr>
          <w:t>johnpak2015@gmail.com</w:t>
        </w:r>
      </w:hyperlink>
    </w:p>
    <w:p w14:paraId="18973DCC" w14:textId="77777777" w:rsidR="0034289D" w:rsidRPr="00453BEE" w:rsidRDefault="0034289D" w:rsidP="0034289D">
      <w:pPr>
        <w:tabs>
          <w:tab w:val="right" w:pos="9450"/>
        </w:tabs>
        <w:jc w:val="right"/>
        <w:rPr>
          <w:rFonts w:ascii="Arial" w:hAnsi="Arial" w:cs="Arial"/>
          <w:sz w:val="20"/>
          <w:szCs w:val="20"/>
          <w:lang w:eastAsia="ko-KR" w:bidi="ar-SA"/>
        </w:rPr>
      </w:pPr>
      <w:r w:rsidRPr="00453BEE">
        <w:rPr>
          <w:rFonts w:ascii="Arial" w:hAnsi="Arial" w:cs="Arial"/>
          <w:sz w:val="20"/>
          <w:szCs w:val="20"/>
          <w:lang w:eastAsia="ko-KR" w:bidi="ar-SA"/>
        </w:rPr>
        <w:t>714-501-1869</w:t>
      </w:r>
    </w:p>
    <w:p w14:paraId="7D2A8C7A" w14:textId="77777777" w:rsidR="0034289D" w:rsidRPr="004D6414" w:rsidRDefault="0034289D" w:rsidP="0034289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15900"/>
          <w:sz w:val="21"/>
          <w:szCs w:val="21"/>
          <w:u w:val="single"/>
        </w:rPr>
      </w:pPr>
      <w:r w:rsidRPr="004D6414">
        <w:rPr>
          <w:rStyle w:val="Strong"/>
          <w:rFonts w:ascii="Arial" w:hAnsi="Arial" w:cs="Arial"/>
          <w:color w:val="F15900"/>
          <w:sz w:val="21"/>
          <w:szCs w:val="21"/>
        </w:rPr>
        <w:t>SUMMARY</w:t>
      </w:r>
    </w:p>
    <w:p w14:paraId="645C2E90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D83184">
        <w:rPr>
          <w:rFonts w:ascii="Arial" w:hAnsi="Arial" w:cs="Arial"/>
          <w:color w:val="0E101A"/>
          <w:sz w:val="20"/>
          <w:szCs w:val="20"/>
        </w:rPr>
        <w:t>A</w:t>
      </w:r>
      <w:r w:rsidRPr="00D83184">
        <w:rPr>
          <w:rFonts w:ascii="Arial" w:hAnsi="Arial" w:cs="Arial"/>
          <w:sz w:val="20"/>
          <w:szCs w:val="20"/>
        </w:rPr>
        <w:t xml:space="preserve"> seasoned UX Design Lead with 20+ years in driving end-to-end product design. Expert in leading multidisciplinary teams, pioneering user-centric strategies, and delivering impactful design solutions. Proven proficiency in interaction design, visual/UI design, and collaboration with cross-functional units. Committed to championing accessibility and inclusivity in line with the finance branding standards</w:t>
      </w:r>
      <w:r w:rsidRPr="00645952">
        <w:rPr>
          <w:rFonts w:ascii="Arial" w:hAnsi="Arial" w:cs="Arial"/>
          <w:sz w:val="20"/>
          <w:szCs w:val="20"/>
        </w:rPr>
        <w:t>.</w:t>
      </w:r>
    </w:p>
    <w:p w14:paraId="3F732919" w14:textId="77777777" w:rsidR="0034289D" w:rsidRPr="00B92735" w:rsidRDefault="0034289D" w:rsidP="0034289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E101A"/>
          <w:sz w:val="21"/>
          <w:szCs w:val="21"/>
        </w:rPr>
      </w:pPr>
    </w:p>
    <w:p w14:paraId="3FFC754E" w14:textId="77777777" w:rsidR="0034289D" w:rsidRPr="00380646" w:rsidRDefault="0034289D" w:rsidP="0034289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E101A"/>
          <w:sz w:val="21"/>
          <w:szCs w:val="21"/>
          <w:u w:val="single"/>
        </w:rPr>
      </w:pPr>
      <w:r w:rsidRPr="00380646">
        <w:rPr>
          <w:rStyle w:val="Strong"/>
          <w:rFonts w:ascii="Arial" w:hAnsi="Arial" w:cs="Arial"/>
          <w:color w:val="F15900"/>
          <w:sz w:val="21"/>
          <w:szCs w:val="21"/>
        </w:rPr>
        <w:t>PROFESSIONAL EXPERIENCE</w:t>
      </w:r>
    </w:p>
    <w:p w14:paraId="532D0747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  <w:lang w:eastAsia="en-US"/>
        </w:rPr>
      </w:pPr>
      <w:r w:rsidRPr="00503C77">
        <w:rPr>
          <w:rStyle w:val="Strong"/>
          <w:rFonts w:ascii="Arial" w:hAnsi="Arial" w:cs="Arial"/>
          <w:color w:val="0E101A"/>
          <w:sz w:val="20"/>
          <w:szCs w:val="20"/>
        </w:rPr>
        <w:t>UX Manage</w:t>
      </w:r>
      <w:r>
        <w:rPr>
          <w:rStyle w:val="Strong"/>
          <w:rFonts w:ascii="Arial" w:hAnsi="Arial" w:cs="Arial"/>
          <w:color w:val="0E101A"/>
          <w:sz w:val="20"/>
          <w:szCs w:val="20"/>
        </w:rPr>
        <w:t xml:space="preserve">r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 xml:space="preserve">· Freelance, </w:t>
      </w:r>
      <w:r w:rsidRPr="00645952">
        <w:rPr>
          <w:rFonts w:ascii="Arial" w:hAnsi="Arial" w:cs="Arial"/>
          <w:color w:val="0E101A"/>
          <w:sz w:val="20"/>
          <w:szCs w:val="20"/>
        </w:rPr>
        <w:t>Los Angeles, CA · 04/2023 – Present</w:t>
      </w:r>
    </w:p>
    <w:p w14:paraId="017D15C0" w14:textId="77777777" w:rsidR="0034289D" w:rsidRPr="00645952" w:rsidRDefault="0034289D" w:rsidP="0034289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Implement</w:t>
      </w:r>
      <w:r>
        <w:rPr>
          <w:rFonts w:ascii="Arial" w:hAnsi="Arial" w:cs="Arial"/>
          <w:color w:val="0E101A"/>
          <w:sz w:val="20"/>
          <w:szCs w:val="20"/>
        </w:rPr>
        <w:t>ing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user-centered cybersecurity app designs, enhancing usability, and aligning with best practices in human-centered design.</w:t>
      </w:r>
    </w:p>
    <w:p w14:paraId="36B809E4" w14:textId="77777777" w:rsidR="0034289D" w:rsidRPr="00645952" w:rsidRDefault="0034289D" w:rsidP="0034289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Manag</w:t>
      </w:r>
      <w:r>
        <w:rPr>
          <w:rFonts w:ascii="Arial" w:hAnsi="Arial" w:cs="Arial"/>
          <w:color w:val="0E101A"/>
          <w:sz w:val="20"/>
          <w:szCs w:val="20"/>
        </w:rPr>
        <w:t>ing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end-to-end MVP development, adapting to evolving data and policy landscapes, and ensuring accessibility and usability in product design.</w:t>
      </w:r>
    </w:p>
    <w:p w14:paraId="4D6050F0" w14:textId="77777777" w:rsidR="0034289D" w:rsidRPr="00645952" w:rsidRDefault="0034289D" w:rsidP="0034289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Mentor</w:t>
      </w:r>
      <w:r>
        <w:rPr>
          <w:rFonts w:ascii="Arial" w:hAnsi="Arial" w:cs="Arial"/>
          <w:color w:val="0E101A"/>
          <w:sz w:val="20"/>
          <w:szCs w:val="20"/>
        </w:rPr>
        <w:t>ing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designers, fostering a culture of technological innovation balanced with human-centric design principles.</w:t>
      </w:r>
      <w:r>
        <w:rPr>
          <w:rFonts w:ascii="Arial" w:hAnsi="Arial" w:cs="Arial"/>
          <w:color w:val="0E101A"/>
          <w:sz w:val="20"/>
          <w:szCs w:val="20"/>
        </w:rPr>
        <w:br/>
      </w:r>
    </w:p>
    <w:p w14:paraId="030DD5B7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Style w:val="Strong"/>
          <w:rFonts w:ascii="Arial" w:hAnsi="Arial" w:cs="Arial"/>
          <w:color w:val="0E101A"/>
          <w:sz w:val="20"/>
          <w:szCs w:val="20"/>
        </w:rPr>
        <w:t>Lead UX Designe</w:t>
      </w:r>
      <w:r>
        <w:rPr>
          <w:rStyle w:val="Strong"/>
          <w:rFonts w:ascii="Arial" w:hAnsi="Arial" w:cs="Arial"/>
          <w:color w:val="0E101A"/>
          <w:sz w:val="20"/>
          <w:szCs w:val="20"/>
        </w:rPr>
        <w:t xml:space="preserve">r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>· PwC,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Los Angeles, CA · 11/2022 – 04/2023</w:t>
      </w:r>
    </w:p>
    <w:p w14:paraId="44CC8EBE" w14:textId="77777777" w:rsidR="0034289D" w:rsidRPr="00645952" w:rsidRDefault="0034289D" w:rsidP="0034289D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Orchestrated UX strategy for diverse platforms, integrating user research and data into design solutions that enhanced user experience and product scalability.</w:t>
      </w:r>
    </w:p>
    <w:p w14:paraId="768CF0E1" w14:textId="1AF3BD55" w:rsidR="0034289D" w:rsidRPr="00645952" w:rsidRDefault="0034289D" w:rsidP="0034289D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 xml:space="preserve">Streamlined design processes in a lean/agile environment, </w:t>
      </w:r>
      <w:r w:rsidR="0057441D">
        <w:rPr>
          <w:rFonts w:ascii="Arial" w:hAnsi="Arial" w:cs="Arial"/>
          <w:color w:val="0E101A"/>
          <w:sz w:val="20"/>
          <w:szCs w:val="20"/>
        </w:rPr>
        <w:t>i</w:t>
      </w:r>
      <w:r w:rsidRPr="00645952">
        <w:rPr>
          <w:rFonts w:ascii="Arial" w:hAnsi="Arial" w:cs="Arial"/>
          <w:color w:val="0E101A"/>
          <w:sz w:val="20"/>
          <w:szCs w:val="20"/>
        </w:rPr>
        <w:t>ncrease</w:t>
      </w:r>
      <w:r w:rsidR="0057441D">
        <w:rPr>
          <w:rFonts w:ascii="Arial" w:hAnsi="Arial" w:cs="Arial"/>
          <w:color w:val="0E101A"/>
          <w:sz w:val="20"/>
          <w:szCs w:val="20"/>
        </w:rPr>
        <w:t>d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in efficiency</w:t>
      </w:r>
      <w:r>
        <w:rPr>
          <w:rFonts w:ascii="Arial" w:hAnsi="Arial" w:cs="Arial"/>
          <w:color w:val="0E101A"/>
          <w:sz w:val="20"/>
          <w:szCs w:val="20"/>
        </w:rPr>
        <w:t xml:space="preserve">, </w:t>
      </w:r>
      <w:r w:rsidRPr="00645952">
        <w:rPr>
          <w:rFonts w:ascii="Arial" w:hAnsi="Arial" w:cs="Arial"/>
          <w:color w:val="0E101A"/>
          <w:sz w:val="20"/>
          <w:szCs w:val="20"/>
        </w:rPr>
        <w:t>ensuring ADA/WCAG 2.0 compliance, and fostering inclusive design practices.</w:t>
      </w:r>
      <w:r>
        <w:rPr>
          <w:rFonts w:ascii="Arial" w:hAnsi="Arial" w:cs="Arial"/>
          <w:color w:val="0E101A"/>
          <w:sz w:val="20"/>
          <w:szCs w:val="20"/>
        </w:rPr>
        <w:br/>
      </w:r>
    </w:p>
    <w:p w14:paraId="1801E120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Style w:val="Strong"/>
          <w:rFonts w:ascii="Arial" w:hAnsi="Arial" w:cs="Arial"/>
          <w:color w:val="0E101A"/>
          <w:sz w:val="20"/>
          <w:szCs w:val="20"/>
        </w:rPr>
        <w:t>Lead UX Designer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 xml:space="preserve"> · Apple Inc, </w:t>
      </w:r>
      <w:r w:rsidRPr="00645952">
        <w:rPr>
          <w:rFonts w:ascii="Arial" w:hAnsi="Arial" w:cs="Arial"/>
          <w:color w:val="0E101A"/>
          <w:sz w:val="20"/>
          <w:szCs w:val="20"/>
        </w:rPr>
        <w:t>Culver City, CA · 06/2022 – 10/2022</w:t>
      </w:r>
    </w:p>
    <w:p w14:paraId="1B2645FE" w14:textId="59B60135" w:rsidR="0034289D" w:rsidRPr="00645952" w:rsidRDefault="0034289D" w:rsidP="0034289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Enhanced Apple TV+ UX design, reducing production time and emphasizing cross-functional collaboration for streamlined product development.</w:t>
      </w:r>
    </w:p>
    <w:p w14:paraId="2657F20C" w14:textId="77777777" w:rsidR="0034289D" w:rsidRPr="00645952" w:rsidRDefault="0034289D" w:rsidP="0034289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Cultivated a user-centric design culture, mentoring junior designers, and significantly impacting industry UX standards.</w:t>
      </w:r>
      <w:r>
        <w:rPr>
          <w:rFonts w:ascii="Arial" w:hAnsi="Arial" w:cs="Arial"/>
          <w:color w:val="0E101A"/>
          <w:sz w:val="20"/>
          <w:szCs w:val="20"/>
        </w:rPr>
        <w:br/>
      </w:r>
    </w:p>
    <w:p w14:paraId="16ED88DC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Style w:val="Strong"/>
          <w:rFonts w:ascii="Arial" w:hAnsi="Arial" w:cs="Arial"/>
          <w:color w:val="0E101A"/>
          <w:sz w:val="20"/>
          <w:szCs w:val="20"/>
        </w:rPr>
        <w:t>Lead UX Designer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 xml:space="preserve">· ADP, </w:t>
      </w:r>
      <w:r w:rsidRPr="00645952">
        <w:rPr>
          <w:rFonts w:ascii="Arial" w:hAnsi="Arial" w:cs="Arial"/>
          <w:color w:val="0E101A"/>
          <w:sz w:val="20"/>
          <w:szCs w:val="20"/>
        </w:rPr>
        <w:t>Pasadena, CA · 10/2021 – 05/2022</w:t>
      </w:r>
    </w:p>
    <w:p w14:paraId="31A812E0" w14:textId="18608FFE" w:rsidR="0034289D" w:rsidRPr="00645952" w:rsidRDefault="0034289D" w:rsidP="0034289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 xml:space="preserve">Revolutionized HRO platforms, integrating agile methodologies to elevate UX, resulting in a </w:t>
      </w:r>
      <w:r w:rsidR="00C471C1">
        <w:rPr>
          <w:rFonts w:ascii="Arial" w:hAnsi="Arial" w:cs="Arial"/>
          <w:color w:val="0E101A"/>
          <w:sz w:val="20"/>
          <w:szCs w:val="20"/>
        </w:rPr>
        <w:t>3</w:t>
      </w:r>
      <w:r w:rsidRPr="00645952">
        <w:rPr>
          <w:rFonts w:ascii="Arial" w:hAnsi="Arial" w:cs="Arial"/>
          <w:color w:val="0E101A"/>
          <w:sz w:val="20"/>
          <w:szCs w:val="20"/>
        </w:rPr>
        <w:t>0% increase in user satisfaction and adoption.</w:t>
      </w:r>
      <w:r>
        <w:rPr>
          <w:rFonts w:ascii="Arial" w:hAnsi="Arial" w:cs="Arial"/>
          <w:color w:val="0E101A"/>
          <w:sz w:val="20"/>
          <w:szCs w:val="20"/>
        </w:rPr>
        <w:br/>
      </w:r>
    </w:p>
    <w:p w14:paraId="17E8E2A2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Style w:val="Strong"/>
          <w:rFonts w:ascii="Arial" w:hAnsi="Arial" w:cs="Arial"/>
          <w:color w:val="0E101A"/>
          <w:sz w:val="20"/>
          <w:szCs w:val="20"/>
        </w:rPr>
        <w:t>Senior Service Design Manager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 xml:space="preserve">· MGM Resort International, </w:t>
      </w:r>
      <w:r w:rsidRPr="00645952">
        <w:rPr>
          <w:rFonts w:ascii="Arial" w:hAnsi="Arial" w:cs="Arial"/>
          <w:color w:val="0E101A"/>
          <w:sz w:val="20"/>
          <w:szCs w:val="20"/>
        </w:rPr>
        <w:t>Los Angeles, CA · 11/2020 – 08/2021</w:t>
      </w:r>
    </w:p>
    <w:p w14:paraId="5C4B30B9" w14:textId="77777777" w:rsidR="0034289D" w:rsidRPr="00645952" w:rsidRDefault="0034289D" w:rsidP="0034289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Led the strategic design and R&amp;D of tech-integrated platforms, applying design thinking to expedite delivery and improve user experiences.</w:t>
      </w:r>
      <w:r>
        <w:rPr>
          <w:rFonts w:ascii="Arial" w:hAnsi="Arial" w:cs="Arial"/>
          <w:color w:val="0E101A"/>
          <w:sz w:val="20"/>
          <w:szCs w:val="20"/>
        </w:rPr>
        <w:br/>
      </w:r>
    </w:p>
    <w:p w14:paraId="4B991B2C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Style w:val="Strong"/>
          <w:rFonts w:ascii="Arial" w:hAnsi="Arial" w:cs="Arial"/>
          <w:color w:val="0E101A"/>
          <w:sz w:val="20"/>
          <w:szCs w:val="20"/>
        </w:rPr>
        <w:t>Senior UX Designer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 xml:space="preserve">· City National Bank, </w:t>
      </w:r>
      <w:r w:rsidRPr="00645952">
        <w:rPr>
          <w:rFonts w:ascii="Arial" w:hAnsi="Arial" w:cs="Arial"/>
          <w:color w:val="0E101A"/>
          <w:sz w:val="20"/>
          <w:szCs w:val="20"/>
        </w:rPr>
        <w:t>Los Angeles, CA · 10/2019 – 07/2020</w:t>
      </w:r>
    </w:p>
    <w:p w14:paraId="4BB44B63" w14:textId="77777777" w:rsidR="0034289D" w:rsidRPr="00645952" w:rsidRDefault="0034289D" w:rsidP="0034289D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Enhanced UX for financial applications, ensuring ADA/WCAG 2.0 compliance, and significantly reducing user complaints through improved design practices.</w:t>
      </w:r>
      <w:r>
        <w:rPr>
          <w:rFonts w:ascii="Arial" w:hAnsi="Arial" w:cs="Arial"/>
          <w:color w:val="0E101A"/>
          <w:sz w:val="20"/>
          <w:szCs w:val="20"/>
        </w:rPr>
        <w:br/>
      </w:r>
    </w:p>
    <w:p w14:paraId="5EBCFE16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Style w:val="Strong"/>
          <w:rFonts w:ascii="Arial" w:hAnsi="Arial" w:cs="Arial"/>
          <w:color w:val="0E101A"/>
          <w:sz w:val="20"/>
          <w:szCs w:val="20"/>
        </w:rPr>
        <w:t>Lead Product UX/UI/Web Designer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>· Saviynt Inc,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El Segundo, CA · 03/2019 – 10/2019</w:t>
      </w:r>
    </w:p>
    <w:p w14:paraId="136C8C21" w14:textId="77777777" w:rsidR="0034289D" w:rsidRPr="00645952" w:rsidRDefault="0034289D" w:rsidP="0034289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Drove UX enhancements in cybersecurity products, increasing efficiency and user engagement, resulting in a 15% ROI boost.</w:t>
      </w:r>
      <w:r>
        <w:rPr>
          <w:rFonts w:ascii="Arial" w:hAnsi="Arial" w:cs="Arial"/>
          <w:color w:val="0E101A"/>
          <w:sz w:val="20"/>
          <w:szCs w:val="20"/>
        </w:rPr>
        <w:br/>
      </w:r>
    </w:p>
    <w:p w14:paraId="46488450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Style w:val="Strong"/>
          <w:rFonts w:ascii="Arial" w:hAnsi="Arial" w:cs="Arial"/>
          <w:color w:val="0E101A"/>
          <w:sz w:val="20"/>
          <w:szCs w:val="20"/>
        </w:rPr>
        <w:t>UX Design Manager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691340">
        <w:rPr>
          <w:rFonts w:ascii="Arial" w:hAnsi="Arial" w:cs="Arial"/>
          <w:b/>
          <w:bCs/>
          <w:color w:val="0E101A"/>
          <w:sz w:val="20"/>
          <w:szCs w:val="20"/>
        </w:rPr>
        <w:t>· Creative Circle,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Los Angeles, CA · 07/2018 – 03/2019</w:t>
      </w:r>
    </w:p>
    <w:p w14:paraId="6708BEFC" w14:textId="77777777" w:rsidR="0034289D" w:rsidRPr="00645952" w:rsidRDefault="0034289D" w:rsidP="0034289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lastRenderedPageBreak/>
        <w:t>Managed user-centered design for blockchain and cryptocurrency products, optimizing user experience and reducing project costs.</w:t>
      </w:r>
      <w:r>
        <w:rPr>
          <w:rFonts w:ascii="Arial" w:hAnsi="Arial" w:cs="Arial"/>
          <w:color w:val="0E101A"/>
          <w:sz w:val="20"/>
          <w:szCs w:val="20"/>
        </w:rPr>
        <w:br/>
      </w:r>
    </w:p>
    <w:p w14:paraId="5593C627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Style w:val="Strong"/>
          <w:rFonts w:ascii="Arial" w:hAnsi="Arial" w:cs="Arial"/>
          <w:color w:val="0E101A"/>
          <w:sz w:val="20"/>
          <w:szCs w:val="20"/>
        </w:rPr>
        <w:t>Senior UX Designer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>· CCC Intelligent Solutions,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Cerritos, CA · 02/2017 – 05/2018</w:t>
      </w:r>
    </w:p>
    <w:p w14:paraId="2125A2A2" w14:textId="77777777" w:rsidR="0034289D" w:rsidRPr="00645952" w:rsidRDefault="0034289D" w:rsidP="0034289D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Doubled user engagement for B2B and B2C digital products, employing a human-centered design approach that reduced drop-offs by 20%.</w:t>
      </w:r>
      <w:r>
        <w:rPr>
          <w:rFonts w:ascii="Arial" w:hAnsi="Arial" w:cs="Arial"/>
          <w:color w:val="0E101A"/>
          <w:sz w:val="20"/>
          <w:szCs w:val="20"/>
        </w:rPr>
        <w:br/>
      </w:r>
    </w:p>
    <w:p w14:paraId="3BDCD9DF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Style w:val="Strong"/>
          <w:rFonts w:ascii="Arial" w:hAnsi="Arial" w:cs="Arial"/>
          <w:color w:val="0E101A"/>
          <w:sz w:val="20"/>
          <w:szCs w:val="20"/>
        </w:rPr>
        <w:t>Interactive UX/UI Designer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 xml:space="preserve">· Investor’s Business Daily, </w:t>
      </w:r>
      <w:r w:rsidRPr="00645952">
        <w:rPr>
          <w:rFonts w:ascii="Arial" w:hAnsi="Arial" w:cs="Arial"/>
          <w:color w:val="0E101A"/>
          <w:sz w:val="20"/>
          <w:szCs w:val="20"/>
        </w:rPr>
        <w:t>Los Angeles, CA · 07/2016 – 02/2017</w:t>
      </w:r>
    </w:p>
    <w:p w14:paraId="229F229F" w14:textId="77777777" w:rsidR="0034289D" w:rsidRPr="00645952" w:rsidRDefault="0034289D" w:rsidP="0034289D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Enhanced UX for online stock trade education products, contributing to a 4% revenue increase through innovative design strategies.</w:t>
      </w:r>
      <w:r>
        <w:rPr>
          <w:rFonts w:ascii="Arial" w:hAnsi="Arial" w:cs="Arial"/>
          <w:color w:val="0E101A"/>
          <w:sz w:val="20"/>
          <w:szCs w:val="20"/>
        </w:rPr>
        <w:br/>
      </w:r>
    </w:p>
    <w:p w14:paraId="4DFFE2BC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Style w:val="Strong"/>
          <w:rFonts w:ascii="Arial" w:hAnsi="Arial" w:cs="Arial"/>
          <w:color w:val="0E101A"/>
          <w:sz w:val="20"/>
          <w:szCs w:val="20"/>
        </w:rPr>
        <w:t>Principal Product Designer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>· New Star Realty and Investment,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Los Angeles, CA · 02/2015 – 06/2016</w:t>
      </w:r>
    </w:p>
    <w:p w14:paraId="6CAA303E" w14:textId="77777777" w:rsidR="0034289D" w:rsidRPr="00645952" w:rsidRDefault="0034289D" w:rsidP="0034289D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Spearheaded a team to achieve an unprecedented increase in web traffic and conversion rates through strategic UX/UI initiatives.</w:t>
      </w:r>
      <w:r>
        <w:rPr>
          <w:rFonts w:ascii="Arial" w:hAnsi="Arial" w:cs="Arial"/>
          <w:color w:val="0E101A"/>
          <w:sz w:val="20"/>
          <w:szCs w:val="20"/>
        </w:rPr>
        <w:br/>
      </w:r>
    </w:p>
    <w:p w14:paraId="5809B495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Style w:val="Strong"/>
          <w:rFonts w:ascii="Arial" w:hAnsi="Arial" w:cs="Arial"/>
          <w:color w:val="0E101A"/>
          <w:sz w:val="20"/>
          <w:szCs w:val="20"/>
        </w:rPr>
        <w:t>Senior Interaction UX Designer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 xml:space="preserve">· Ratespecial Interactive LLC, </w:t>
      </w:r>
      <w:r w:rsidRPr="00645952">
        <w:rPr>
          <w:rFonts w:ascii="Arial" w:hAnsi="Arial" w:cs="Arial"/>
          <w:color w:val="0E101A"/>
          <w:sz w:val="20"/>
          <w:szCs w:val="20"/>
        </w:rPr>
        <w:t>Pasadena, CA · 08/2012 – 02/2015</w:t>
      </w:r>
    </w:p>
    <w:p w14:paraId="07618DED" w14:textId="77777777" w:rsidR="0034289D" w:rsidRPr="00645952" w:rsidRDefault="0034289D" w:rsidP="0034289D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Increased annual revenue by 25-40% and improved conversion rates by up to 120% through user centric UX design strategies.</w:t>
      </w:r>
      <w:r>
        <w:rPr>
          <w:rFonts w:ascii="Arial" w:hAnsi="Arial" w:cs="Arial"/>
          <w:color w:val="0E101A"/>
          <w:sz w:val="20"/>
          <w:szCs w:val="20"/>
        </w:rPr>
        <w:br/>
      </w:r>
    </w:p>
    <w:p w14:paraId="448E6FC0" w14:textId="77777777" w:rsidR="0034289D" w:rsidRPr="00645952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Style w:val="Strong"/>
          <w:rFonts w:ascii="Arial" w:hAnsi="Arial" w:cs="Arial"/>
          <w:color w:val="0E101A"/>
          <w:sz w:val="20"/>
          <w:szCs w:val="20"/>
        </w:rPr>
        <w:t>UX Design Manager, Art Director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>· Colliers International,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Los Angeles, CA · 09/2009 – 07/2012</w:t>
      </w:r>
    </w:p>
    <w:p w14:paraId="2761EA80" w14:textId="77777777" w:rsidR="0034289D" w:rsidRPr="00645952" w:rsidRDefault="0034289D" w:rsidP="0034289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645952">
        <w:rPr>
          <w:rFonts w:ascii="Arial" w:hAnsi="Arial" w:cs="Arial"/>
          <w:color w:val="0E101A"/>
          <w:sz w:val="20"/>
          <w:szCs w:val="20"/>
        </w:rPr>
        <w:t>Led global CMS website development, enhancing online presence and marketing effectiveness through innovative design leadership.</w:t>
      </w:r>
    </w:p>
    <w:p w14:paraId="726DEA7E" w14:textId="77777777" w:rsidR="0034289D" w:rsidRPr="00B92735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Fonts w:ascii="Arial" w:hAnsi="Arial" w:cs="Arial"/>
          <w:color w:val="0E101A"/>
          <w:sz w:val="20"/>
          <w:szCs w:val="20"/>
        </w:rPr>
        <w:t> </w:t>
      </w:r>
    </w:p>
    <w:p w14:paraId="7DC9D43D" w14:textId="77777777" w:rsidR="0034289D" w:rsidRPr="00B92735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Style w:val="Strong"/>
          <w:rFonts w:ascii="Arial" w:hAnsi="Arial" w:cs="Arial"/>
          <w:color w:val="0E101A"/>
          <w:sz w:val="20"/>
          <w:szCs w:val="20"/>
        </w:rPr>
        <w:t>Senior Web UI Designer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>· Ntreev USA,</w:t>
      </w:r>
      <w:r w:rsidRPr="00B92735">
        <w:rPr>
          <w:rFonts w:ascii="Arial" w:hAnsi="Arial" w:cs="Arial"/>
          <w:color w:val="0E101A"/>
          <w:sz w:val="20"/>
          <w:szCs w:val="20"/>
        </w:rPr>
        <w:t xml:space="preserve"> Irvine, CA </w:t>
      </w:r>
    </w:p>
    <w:p w14:paraId="42E01ABA" w14:textId="77777777" w:rsidR="0034289D" w:rsidRPr="00B92735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Style w:val="Strong"/>
          <w:rFonts w:ascii="Arial" w:hAnsi="Arial" w:cs="Arial"/>
          <w:color w:val="0E101A"/>
          <w:sz w:val="20"/>
          <w:szCs w:val="20"/>
        </w:rPr>
        <w:t>UX</w:t>
      </w:r>
      <w:r>
        <w:rPr>
          <w:rStyle w:val="Strong"/>
          <w:rFonts w:ascii="Arial" w:hAnsi="Arial" w:cs="Arial"/>
          <w:color w:val="0E101A"/>
          <w:sz w:val="20"/>
          <w:szCs w:val="20"/>
        </w:rPr>
        <w:t>/UI</w:t>
      </w:r>
      <w:r w:rsidRPr="00B92735">
        <w:rPr>
          <w:rStyle w:val="Strong"/>
          <w:rFonts w:ascii="Arial" w:hAnsi="Arial" w:cs="Arial"/>
          <w:color w:val="0E101A"/>
          <w:sz w:val="20"/>
          <w:szCs w:val="20"/>
        </w:rPr>
        <w:t xml:space="preserve"> Design Manager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 xml:space="preserve">· Bezierart Design Associates Inc, </w:t>
      </w:r>
      <w:r w:rsidRPr="00B92735">
        <w:rPr>
          <w:rFonts w:ascii="Arial" w:hAnsi="Arial" w:cs="Arial"/>
          <w:color w:val="0E101A"/>
          <w:sz w:val="20"/>
          <w:szCs w:val="20"/>
        </w:rPr>
        <w:t xml:space="preserve">Glendale, CA </w:t>
      </w:r>
    </w:p>
    <w:p w14:paraId="2A6E2112" w14:textId="77777777" w:rsidR="0034289D" w:rsidRPr="00B92735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Style w:val="Strong"/>
          <w:rFonts w:ascii="Arial" w:hAnsi="Arial" w:cs="Arial"/>
          <w:color w:val="0E101A"/>
          <w:sz w:val="20"/>
          <w:szCs w:val="20"/>
        </w:rPr>
        <w:t>Senior Designer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>· PwC LLP,</w:t>
      </w:r>
      <w:r w:rsidRPr="00B92735">
        <w:rPr>
          <w:rFonts w:ascii="Arial" w:hAnsi="Arial" w:cs="Arial"/>
          <w:color w:val="0E101A"/>
          <w:sz w:val="20"/>
          <w:szCs w:val="20"/>
        </w:rPr>
        <w:t xml:space="preserve"> Los Angeles, CA </w:t>
      </w:r>
    </w:p>
    <w:p w14:paraId="5DF77EA9" w14:textId="77777777" w:rsidR="0034289D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Style w:val="Strong"/>
          <w:rFonts w:ascii="Arial" w:hAnsi="Arial" w:cs="Arial"/>
          <w:color w:val="0E101A"/>
          <w:sz w:val="20"/>
          <w:szCs w:val="20"/>
        </w:rPr>
        <w:t>Senior Designer</w:t>
      </w:r>
      <w:r w:rsidRPr="00645952">
        <w:rPr>
          <w:rFonts w:ascii="Arial" w:hAnsi="Arial" w:cs="Arial"/>
          <w:color w:val="0E101A"/>
          <w:sz w:val="20"/>
          <w:szCs w:val="20"/>
        </w:rPr>
        <w:t xml:space="preserve"> </w:t>
      </w:r>
      <w:r w:rsidRPr="00503C77">
        <w:rPr>
          <w:rFonts w:ascii="Arial" w:hAnsi="Arial" w:cs="Arial"/>
          <w:b/>
          <w:bCs/>
          <w:color w:val="0E101A"/>
          <w:sz w:val="20"/>
          <w:szCs w:val="20"/>
        </w:rPr>
        <w:t>· California Credit Union,</w:t>
      </w:r>
      <w:r w:rsidRPr="00B92735">
        <w:rPr>
          <w:rFonts w:ascii="Arial" w:hAnsi="Arial" w:cs="Arial"/>
          <w:color w:val="0E101A"/>
          <w:sz w:val="20"/>
          <w:szCs w:val="20"/>
        </w:rPr>
        <w:t xml:space="preserve"> Glendale, CA</w:t>
      </w:r>
    </w:p>
    <w:p w14:paraId="7AC31267" w14:textId="77777777" w:rsidR="0034289D" w:rsidRPr="00B92735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1"/>
          <w:szCs w:val="21"/>
        </w:rPr>
      </w:pPr>
    </w:p>
    <w:p w14:paraId="28A5E0AC" w14:textId="77777777" w:rsidR="0034289D" w:rsidRPr="004D6414" w:rsidRDefault="0034289D" w:rsidP="0034289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15900"/>
          <w:sz w:val="21"/>
          <w:szCs w:val="21"/>
          <w:u w:val="single"/>
        </w:rPr>
      </w:pPr>
      <w:r w:rsidRPr="004D6414">
        <w:rPr>
          <w:rStyle w:val="Strong"/>
          <w:rFonts w:ascii="Arial" w:hAnsi="Arial" w:cs="Arial"/>
          <w:color w:val="F15900"/>
          <w:sz w:val="21"/>
          <w:szCs w:val="21"/>
        </w:rPr>
        <w:t>EDUCATION</w:t>
      </w:r>
    </w:p>
    <w:p w14:paraId="7EA8E5A5" w14:textId="77777777" w:rsidR="0034289D" w:rsidRPr="00B92735" w:rsidRDefault="0034289D" w:rsidP="0034289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Fonts w:ascii="Arial" w:hAnsi="Arial" w:cs="Arial"/>
          <w:color w:val="0E101A"/>
          <w:sz w:val="20"/>
          <w:szCs w:val="20"/>
        </w:rPr>
        <w:t>UCLA Extension</w:t>
      </w:r>
      <w:r w:rsidRPr="00B92735">
        <w:rPr>
          <w:rFonts w:ascii="Arial" w:hAnsi="Arial" w:cs="Arial"/>
          <w:sz w:val="20"/>
          <w:szCs w:val="20"/>
        </w:rPr>
        <w:t xml:space="preserve"> · </w:t>
      </w:r>
      <w:r w:rsidRPr="00B92735">
        <w:rPr>
          <w:rFonts w:ascii="Arial" w:hAnsi="Arial" w:cs="Arial"/>
          <w:color w:val="0E101A"/>
          <w:sz w:val="20"/>
          <w:szCs w:val="20"/>
        </w:rPr>
        <w:t>Multimedia Management and Webmaster</w:t>
      </w:r>
    </w:p>
    <w:p w14:paraId="307EEFDE" w14:textId="77777777" w:rsidR="0034289D" w:rsidRPr="00162D66" w:rsidRDefault="0034289D" w:rsidP="0034289D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  <w:lang w:eastAsia="ko-KR" w:bidi="ar-SA"/>
        </w:rPr>
      </w:pPr>
      <w:r w:rsidRPr="00162D66">
        <w:rPr>
          <w:rFonts w:ascii="Arial" w:hAnsi="Arial" w:cs="Arial"/>
          <w:sz w:val="20"/>
          <w:szCs w:val="20"/>
          <w:lang w:eastAsia="ko-KR" w:bidi="ar-SA"/>
        </w:rPr>
        <w:t xml:space="preserve">Art Center College of Design </w:t>
      </w:r>
      <w:r w:rsidRPr="00162D66">
        <w:rPr>
          <w:rFonts w:ascii="Arial" w:hAnsi="Arial" w:cs="Arial"/>
          <w:sz w:val="20"/>
          <w:szCs w:val="20"/>
        </w:rPr>
        <w:t xml:space="preserve">· </w:t>
      </w:r>
      <w:r w:rsidRPr="00162D66">
        <w:rPr>
          <w:rFonts w:ascii="Arial" w:hAnsi="Arial" w:cs="Arial"/>
          <w:sz w:val="20"/>
          <w:szCs w:val="20"/>
          <w:lang w:eastAsia="ko-KR" w:bidi="ar-SA"/>
        </w:rPr>
        <w:t>MS, Industrial Design</w:t>
      </w:r>
    </w:p>
    <w:p w14:paraId="10C4D41E" w14:textId="77777777" w:rsidR="0034289D" w:rsidRPr="00B92735" w:rsidRDefault="0034289D" w:rsidP="0034289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Fonts w:ascii="Arial" w:hAnsi="Arial" w:cs="Arial"/>
          <w:color w:val="0E101A"/>
          <w:sz w:val="20"/>
          <w:szCs w:val="20"/>
        </w:rPr>
        <w:t xml:space="preserve">Milwaukee Institute of Art </w:t>
      </w:r>
      <w:r>
        <w:rPr>
          <w:rFonts w:ascii="Arial" w:hAnsi="Arial" w:cs="Arial"/>
          <w:color w:val="0E101A"/>
          <w:sz w:val="20"/>
          <w:szCs w:val="20"/>
        </w:rPr>
        <w:t>and</w:t>
      </w:r>
      <w:r w:rsidRPr="00B92735">
        <w:rPr>
          <w:rFonts w:ascii="Arial" w:hAnsi="Arial" w:cs="Arial"/>
          <w:color w:val="0E101A"/>
          <w:sz w:val="20"/>
          <w:szCs w:val="20"/>
        </w:rPr>
        <w:t xml:space="preserve"> Design</w:t>
      </w:r>
      <w:r w:rsidRPr="00B92735">
        <w:rPr>
          <w:rFonts w:ascii="Arial" w:hAnsi="Arial" w:cs="Arial"/>
          <w:sz w:val="20"/>
          <w:szCs w:val="20"/>
        </w:rPr>
        <w:t xml:space="preserve"> · </w:t>
      </w:r>
      <w:r w:rsidRPr="00B92735">
        <w:rPr>
          <w:rFonts w:ascii="Arial" w:hAnsi="Arial" w:cs="Arial"/>
          <w:color w:val="0E101A"/>
          <w:sz w:val="20"/>
          <w:szCs w:val="20"/>
        </w:rPr>
        <w:t>BFA, Industrial Design</w:t>
      </w:r>
    </w:p>
    <w:p w14:paraId="6A0A4CC7" w14:textId="77777777" w:rsidR="0034289D" w:rsidRPr="00B92735" w:rsidRDefault="0034289D" w:rsidP="0034289D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1"/>
          <w:szCs w:val="21"/>
        </w:rPr>
      </w:pPr>
    </w:p>
    <w:p w14:paraId="28304BE1" w14:textId="77777777" w:rsidR="0034289D" w:rsidRPr="004D6414" w:rsidRDefault="0034289D" w:rsidP="0034289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15900"/>
          <w:sz w:val="21"/>
          <w:szCs w:val="21"/>
          <w:u w:val="single"/>
        </w:rPr>
      </w:pPr>
      <w:r w:rsidRPr="004D6414">
        <w:rPr>
          <w:rStyle w:val="Strong"/>
          <w:rFonts w:ascii="Arial" w:hAnsi="Arial" w:cs="Arial"/>
          <w:color w:val="F15900"/>
          <w:sz w:val="21"/>
          <w:szCs w:val="21"/>
        </w:rPr>
        <w:t>CERTIFICATION</w:t>
      </w:r>
    </w:p>
    <w:p w14:paraId="5FDBCB8E" w14:textId="77777777" w:rsidR="0034289D" w:rsidRPr="00B92735" w:rsidRDefault="0034289D" w:rsidP="0034289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Fonts w:ascii="Arial" w:hAnsi="Arial" w:cs="Arial"/>
          <w:color w:val="0E101A"/>
          <w:sz w:val="20"/>
          <w:szCs w:val="20"/>
        </w:rPr>
        <w:t>Certified Scrum Master® (CSM), Scrum Alliance Inc</w:t>
      </w:r>
      <w:r w:rsidRPr="00B92735">
        <w:rPr>
          <w:rFonts w:ascii="Arial" w:hAnsi="Arial" w:cs="Arial"/>
          <w:sz w:val="20"/>
          <w:szCs w:val="20"/>
        </w:rPr>
        <w:t xml:space="preserve"> · </w:t>
      </w:r>
      <w:r w:rsidRPr="00B92735">
        <w:rPr>
          <w:rFonts w:ascii="Arial" w:hAnsi="Arial" w:cs="Arial"/>
          <w:color w:val="0E101A"/>
          <w:sz w:val="20"/>
          <w:szCs w:val="20"/>
        </w:rPr>
        <w:t>05/2023</w:t>
      </w:r>
    </w:p>
    <w:p w14:paraId="0E1CF81B" w14:textId="77777777" w:rsidR="0034289D" w:rsidRPr="00B92735" w:rsidRDefault="0034289D" w:rsidP="0034289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Fonts w:ascii="Arial" w:hAnsi="Arial" w:cs="Arial"/>
          <w:color w:val="0E101A"/>
          <w:sz w:val="20"/>
          <w:szCs w:val="20"/>
        </w:rPr>
        <w:t>Certified Scrum Product Owner® (CSPO), Scrum Alliance Inc</w:t>
      </w:r>
      <w:r w:rsidRPr="00B92735">
        <w:rPr>
          <w:rFonts w:ascii="Arial" w:hAnsi="Arial" w:cs="Arial"/>
          <w:sz w:val="20"/>
          <w:szCs w:val="20"/>
        </w:rPr>
        <w:t xml:space="preserve"> · </w:t>
      </w:r>
      <w:r w:rsidRPr="00B92735">
        <w:rPr>
          <w:rFonts w:ascii="Arial" w:hAnsi="Arial" w:cs="Arial"/>
          <w:color w:val="0E101A"/>
          <w:sz w:val="20"/>
          <w:szCs w:val="20"/>
        </w:rPr>
        <w:t>04/2023</w:t>
      </w:r>
    </w:p>
    <w:p w14:paraId="0866DE68" w14:textId="77777777" w:rsidR="0034289D" w:rsidRDefault="0034289D" w:rsidP="0034289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B92735">
        <w:rPr>
          <w:rFonts w:ascii="Arial" w:hAnsi="Arial" w:cs="Arial"/>
          <w:color w:val="0E101A"/>
          <w:sz w:val="20"/>
          <w:szCs w:val="20"/>
        </w:rPr>
        <w:t>Certified UXD and UX Management Professional, Interaction Design Foundation</w:t>
      </w:r>
      <w:r w:rsidRPr="00B92735">
        <w:rPr>
          <w:rFonts w:ascii="Arial" w:hAnsi="Arial" w:cs="Arial"/>
          <w:sz w:val="20"/>
          <w:szCs w:val="20"/>
        </w:rPr>
        <w:t xml:space="preserve"> · </w:t>
      </w:r>
      <w:r w:rsidRPr="00B92735">
        <w:rPr>
          <w:rFonts w:ascii="Arial" w:hAnsi="Arial" w:cs="Arial"/>
          <w:color w:val="0E101A"/>
          <w:sz w:val="20"/>
          <w:szCs w:val="20"/>
        </w:rPr>
        <w:t>05/2019 – 10/2019</w:t>
      </w:r>
      <w:bookmarkEnd w:id="0"/>
    </w:p>
    <w:p w14:paraId="6D6EF0E7" w14:textId="77777777" w:rsidR="0034289D" w:rsidRDefault="0034289D" w:rsidP="0034289D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0"/>
          <w:szCs w:val="20"/>
        </w:rPr>
      </w:pPr>
    </w:p>
    <w:p w14:paraId="541CC5CD" w14:textId="77777777" w:rsidR="0034289D" w:rsidRPr="004D6414" w:rsidRDefault="0034289D" w:rsidP="0034289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15900"/>
          <w:sz w:val="21"/>
          <w:szCs w:val="21"/>
          <w:u w:val="single"/>
        </w:rPr>
      </w:pPr>
      <w:r w:rsidRPr="004D6414">
        <w:rPr>
          <w:rStyle w:val="Strong"/>
          <w:rFonts w:ascii="Arial" w:hAnsi="Arial" w:cs="Arial"/>
          <w:color w:val="F15900"/>
          <w:sz w:val="21"/>
          <w:szCs w:val="21"/>
        </w:rPr>
        <w:t>SKILLS</w:t>
      </w:r>
    </w:p>
    <w:p w14:paraId="6EDD3B49" w14:textId="77777777" w:rsidR="0034289D" w:rsidRPr="00196794" w:rsidRDefault="0034289D" w:rsidP="0034289D">
      <w:pPr>
        <w:pStyle w:val="NormalWeb"/>
        <w:spacing w:before="0" w:beforeAutospacing="0" w:after="0" w:afterAutospacing="0" w:line="276" w:lineRule="auto"/>
        <w:rPr>
          <w:rStyle w:val="Strong"/>
          <w:rFonts w:ascii="Arial" w:hAnsi="Arial" w:cs="Arial"/>
          <w:color w:val="0E101A"/>
          <w:sz w:val="20"/>
          <w:szCs w:val="20"/>
        </w:rPr>
      </w:pPr>
      <w:r w:rsidRPr="00A36342">
        <w:rPr>
          <w:rFonts w:ascii="Arial" w:hAnsi="Arial" w:cs="Arial"/>
          <w:sz w:val="20"/>
          <w:szCs w:val="20"/>
        </w:rPr>
        <w:t>UI/UX design experience, human-centered design, inspiring portfolio, low-fidelity solutions, high-fidelity solutions, usability, accessibility, growth mindset, design tools, Adobe XD, Figma, Sketch, MIRO, responsive design, adaptive design, native design, WCAG accessibility, atomic design systems, cross-functional collaboration.</w:t>
      </w:r>
      <w:r w:rsidRPr="00196794">
        <w:rPr>
          <w:rFonts w:ascii="Arial" w:hAnsi="Arial" w:cs="Arial"/>
          <w:sz w:val="20"/>
          <w:szCs w:val="20"/>
        </w:rPr>
        <w:br/>
      </w:r>
    </w:p>
    <w:p w14:paraId="38385C5A" w14:textId="77777777" w:rsidR="0034289D" w:rsidRPr="004D6414" w:rsidRDefault="0034289D" w:rsidP="0034289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F15900"/>
          <w:sz w:val="21"/>
          <w:szCs w:val="21"/>
          <w:u w:val="single"/>
        </w:rPr>
      </w:pPr>
      <w:r w:rsidRPr="004D6414">
        <w:rPr>
          <w:rStyle w:val="Strong"/>
          <w:rFonts w:ascii="Arial" w:hAnsi="Arial" w:cs="Arial"/>
          <w:color w:val="F15900"/>
          <w:sz w:val="21"/>
          <w:szCs w:val="21"/>
        </w:rPr>
        <w:t>TOOLS</w:t>
      </w:r>
    </w:p>
    <w:p w14:paraId="7578FCAC" w14:textId="6DD574B4" w:rsidR="00F46D7F" w:rsidRPr="0034289D" w:rsidRDefault="0034289D" w:rsidP="0034289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196794">
        <w:rPr>
          <w:rFonts w:ascii="Arial" w:hAnsi="Arial" w:cs="Arial"/>
          <w:sz w:val="20"/>
          <w:szCs w:val="20"/>
        </w:rPr>
        <w:t>Adobe X</w:t>
      </w:r>
      <w:r>
        <w:rPr>
          <w:rFonts w:ascii="Arial" w:hAnsi="Arial" w:cs="Arial"/>
          <w:sz w:val="20"/>
          <w:szCs w:val="20"/>
        </w:rPr>
        <w:t>D</w:t>
      </w:r>
      <w:r w:rsidRPr="00196794">
        <w:rPr>
          <w:rFonts w:ascii="Arial" w:hAnsi="Arial" w:cs="Arial"/>
          <w:sz w:val="20"/>
          <w:szCs w:val="20"/>
        </w:rPr>
        <w:t>, Figma, MIRO, InVision Studio, Sketch, Axure RP</w:t>
      </w:r>
      <w:r>
        <w:rPr>
          <w:rFonts w:ascii="Arial" w:hAnsi="Arial" w:cs="Arial"/>
          <w:sz w:val="20"/>
          <w:szCs w:val="20"/>
        </w:rPr>
        <w:t>,</w:t>
      </w:r>
      <w:r w:rsidRPr="00196794">
        <w:rPr>
          <w:rFonts w:ascii="Arial" w:hAnsi="Arial" w:cs="Arial"/>
          <w:sz w:val="20"/>
          <w:szCs w:val="20"/>
        </w:rPr>
        <w:t xml:space="preserve"> Adobe CS, Photoshop, Illustrator, In Design, Dreamweaver, PowerPoint, Acrobat PDF, HTML5, CSS3, JS, CMS, Atlassian Jira/Confluence, WordPress, CMS, Google Analytics, </w:t>
      </w:r>
      <w:proofErr w:type="spellStart"/>
      <w:r w:rsidRPr="00196794">
        <w:rPr>
          <w:rFonts w:ascii="Arial" w:hAnsi="Arial" w:cs="Arial"/>
          <w:sz w:val="20"/>
          <w:szCs w:val="20"/>
        </w:rPr>
        <w:t>Pendo</w:t>
      </w:r>
      <w:proofErr w:type="spellEnd"/>
      <w:r w:rsidRPr="00196794">
        <w:rPr>
          <w:rFonts w:ascii="Arial" w:hAnsi="Arial" w:cs="Arial"/>
          <w:sz w:val="20"/>
          <w:szCs w:val="20"/>
        </w:rPr>
        <w:t xml:space="preserve">, Optimizely, UX Pin, UserTesting.com, </w:t>
      </w:r>
      <w:proofErr w:type="spellStart"/>
      <w:r w:rsidRPr="00196794">
        <w:rPr>
          <w:rFonts w:ascii="Arial" w:hAnsi="Arial" w:cs="Arial"/>
          <w:sz w:val="20"/>
          <w:szCs w:val="20"/>
        </w:rPr>
        <w:t>CrazyEgg</w:t>
      </w:r>
      <w:proofErr w:type="spellEnd"/>
      <w:r w:rsidRPr="00196794">
        <w:rPr>
          <w:rFonts w:ascii="Arial" w:hAnsi="Arial" w:cs="Arial"/>
          <w:sz w:val="20"/>
          <w:szCs w:val="20"/>
        </w:rPr>
        <w:t xml:space="preserve">, UsabilityHub Qualtrics XM, </w:t>
      </w:r>
      <w:proofErr w:type="spellStart"/>
      <w:r w:rsidRPr="00196794">
        <w:rPr>
          <w:rFonts w:ascii="Arial" w:hAnsi="Arial" w:cs="Arial"/>
          <w:sz w:val="20"/>
          <w:szCs w:val="20"/>
        </w:rPr>
        <w:t>EnjoyHQ</w:t>
      </w:r>
      <w:proofErr w:type="spellEnd"/>
      <w:r w:rsidRPr="00196794">
        <w:rPr>
          <w:rFonts w:ascii="Arial" w:hAnsi="Arial" w:cs="Arial"/>
          <w:sz w:val="20"/>
          <w:szCs w:val="20"/>
        </w:rPr>
        <w:t>, AppKit DS</w:t>
      </w:r>
      <w:r>
        <w:rPr>
          <w:rFonts w:ascii="Arial" w:hAnsi="Arial" w:cs="Arial"/>
          <w:sz w:val="20"/>
          <w:szCs w:val="20"/>
        </w:rPr>
        <w:t>, Angular JS, React JS.</w:t>
      </w:r>
    </w:p>
    <w:sectPr w:rsidR="00F46D7F" w:rsidRPr="0034289D" w:rsidSect="00AD73AB">
      <w:pgSz w:w="11906" w:h="16838"/>
      <w:pgMar w:top="1701" w:right="986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CC3"/>
    <w:multiLevelType w:val="hybridMultilevel"/>
    <w:tmpl w:val="D996043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3654"/>
    <w:multiLevelType w:val="hybridMultilevel"/>
    <w:tmpl w:val="E7426348"/>
    <w:lvl w:ilvl="0" w:tplc="928A331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30F3"/>
    <w:multiLevelType w:val="hybridMultilevel"/>
    <w:tmpl w:val="607018F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C335D"/>
    <w:multiLevelType w:val="hybridMultilevel"/>
    <w:tmpl w:val="4BE89B9A"/>
    <w:lvl w:ilvl="0" w:tplc="928A331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50088"/>
    <w:multiLevelType w:val="hybridMultilevel"/>
    <w:tmpl w:val="2DA0D7D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26061"/>
    <w:multiLevelType w:val="hybridMultilevel"/>
    <w:tmpl w:val="7F24141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73811"/>
    <w:multiLevelType w:val="hybridMultilevel"/>
    <w:tmpl w:val="E7205B2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31490"/>
    <w:multiLevelType w:val="hybridMultilevel"/>
    <w:tmpl w:val="51EA08D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A77C0"/>
    <w:multiLevelType w:val="hybridMultilevel"/>
    <w:tmpl w:val="688418B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911C1"/>
    <w:multiLevelType w:val="hybridMultilevel"/>
    <w:tmpl w:val="0540B2C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344EA"/>
    <w:multiLevelType w:val="hybridMultilevel"/>
    <w:tmpl w:val="409E763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F4FA9"/>
    <w:multiLevelType w:val="hybridMultilevel"/>
    <w:tmpl w:val="D5DABBE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0F7A"/>
    <w:multiLevelType w:val="hybridMultilevel"/>
    <w:tmpl w:val="5958F23C"/>
    <w:lvl w:ilvl="0" w:tplc="928A331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839C1"/>
    <w:multiLevelType w:val="hybridMultilevel"/>
    <w:tmpl w:val="C2FCE88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61D90"/>
    <w:multiLevelType w:val="hybridMultilevel"/>
    <w:tmpl w:val="A54A802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9110A"/>
    <w:multiLevelType w:val="hybridMultilevel"/>
    <w:tmpl w:val="9A7E7CB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03526">
    <w:abstractNumId w:val="12"/>
  </w:num>
  <w:num w:numId="2" w16cid:durableId="762797880">
    <w:abstractNumId w:val="3"/>
  </w:num>
  <w:num w:numId="3" w16cid:durableId="1568998030">
    <w:abstractNumId w:val="1"/>
  </w:num>
  <w:num w:numId="4" w16cid:durableId="397217623">
    <w:abstractNumId w:val="10"/>
  </w:num>
  <w:num w:numId="5" w16cid:durableId="1031800364">
    <w:abstractNumId w:val="14"/>
  </w:num>
  <w:num w:numId="6" w16cid:durableId="1732464638">
    <w:abstractNumId w:val="13"/>
  </w:num>
  <w:num w:numId="7" w16cid:durableId="168525679">
    <w:abstractNumId w:val="15"/>
  </w:num>
  <w:num w:numId="8" w16cid:durableId="351733450">
    <w:abstractNumId w:val="8"/>
  </w:num>
  <w:num w:numId="9" w16cid:durableId="913659924">
    <w:abstractNumId w:val="9"/>
  </w:num>
  <w:num w:numId="10" w16cid:durableId="1386104682">
    <w:abstractNumId w:val="2"/>
  </w:num>
  <w:num w:numId="11" w16cid:durableId="1858232782">
    <w:abstractNumId w:val="0"/>
  </w:num>
  <w:num w:numId="12" w16cid:durableId="1839543600">
    <w:abstractNumId w:val="6"/>
  </w:num>
  <w:num w:numId="13" w16cid:durableId="971058725">
    <w:abstractNumId w:val="5"/>
  </w:num>
  <w:num w:numId="14" w16cid:durableId="161354642">
    <w:abstractNumId w:val="11"/>
  </w:num>
  <w:num w:numId="15" w16cid:durableId="87429086">
    <w:abstractNumId w:val="4"/>
  </w:num>
  <w:num w:numId="16" w16cid:durableId="170590450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65"/>
    <w:rsid w:val="00036912"/>
    <w:rsid w:val="000A2A71"/>
    <w:rsid w:val="000C7EC1"/>
    <w:rsid w:val="000E2F96"/>
    <w:rsid w:val="000E7514"/>
    <w:rsid w:val="000F29DA"/>
    <w:rsid w:val="00105005"/>
    <w:rsid w:val="00143C00"/>
    <w:rsid w:val="00160CFC"/>
    <w:rsid w:val="001C2524"/>
    <w:rsid w:val="001C517D"/>
    <w:rsid w:val="001D0DB1"/>
    <w:rsid w:val="00225361"/>
    <w:rsid w:val="0022710C"/>
    <w:rsid w:val="002578F1"/>
    <w:rsid w:val="002C1493"/>
    <w:rsid w:val="002E0CE8"/>
    <w:rsid w:val="002F677F"/>
    <w:rsid w:val="003176C7"/>
    <w:rsid w:val="003223F6"/>
    <w:rsid w:val="0034289D"/>
    <w:rsid w:val="00391090"/>
    <w:rsid w:val="003A0736"/>
    <w:rsid w:val="003B0F7C"/>
    <w:rsid w:val="004219A4"/>
    <w:rsid w:val="00437654"/>
    <w:rsid w:val="00443B16"/>
    <w:rsid w:val="00447855"/>
    <w:rsid w:val="00487B18"/>
    <w:rsid w:val="004A307F"/>
    <w:rsid w:val="004B1A52"/>
    <w:rsid w:val="004B63EB"/>
    <w:rsid w:val="00540B77"/>
    <w:rsid w:val="0057441D"/>
    <w:rsid w:val="0062729A"/>
    <w:rsid w:val="0067515A"/>
    <w:rsid w:val="006C3307"/>
    <w:rsid w:val="00715CED"/>
    <w:rsid w:val="00726B44"/>
    <w:rsid w:val="007818E2"/>
    <w:rsid w:val="00782F8F"/>
    <w:rsid w:val="008262CD"/>
    <w:rsid w:val="00871A9F"/>
    <w:rsid w:val="00871D8A"/>
    <w:rsid w:val="00882F87"/>
    <w:rsid w:val="00891FEA"/>
    <w:rsid w:val="0089674E"/>
    <w:rsid w:val="008F1FF9"/>
    <w:rsid w:val="0094036D"/>
    <w:rsid w:val="009A1E54"/>
    <w:rsid w:val="009A2F65"/>
    <w:rsid w:val="009D0B97"/>
    <w:rsid w:val="009E7C97"/>
    <w:rsid w:val="009F1A3E"/>
    <w:rsid w:val="00A313DE"/>
    <w:rsid w:val="00B05631"/>
    <w:rsid w:val="00B263AB"/>
    <w:rsid w:val="00B27F91"/>
    <w:rsid w:val="00B34913"/>
    <w:rsid w:val="00B91405"/>
    <w:rsid w:val="00BC074D"/>
    <w:rsid w:val="00C11A81"/>
    <w:rsid w:val="00C471C1"/>
    <w:rsid w:val="00C518C3"/>
    <w:rsid w:val="00C62690"/>
    <w:rsid w:val="00CB643C"/>
    <w:rsid w:val="00CD3A25"/>
    <w:rsid w:val="00D002EC"/>
    <w:rsid w:val="00DB1BB6"/>
    <w:rsid w:val="00DE375D"/>
    <w:rsid w:val="00E22F84"/>
    <w:rsid w:val="00E26A1E"/>
    <w:rsid w:val="00E369B0"/>
    <w:rsid w:val="00E43B99"/>
    <w:rsid w:val="00E70ED5"/>
    <w:rsid w:val="00E73F0A"/>
    <w:rsid w:val="00E766A3"/>
    <w:rsid w:val="00E90674"/>
    <w:rsid w:val="00EB7A64"/>
    <w:rsid w:val="00F46D7F"/>
    <w:rsid w:val="00F52BE5"/>
    <w:rsid w:val="00F63C91"/>
    <w:rsid w:val="00F75B92"/>
    <w:rsid w:val="00F77021"/>
    <w:rsid w:val="00F86C69"/>
    <w:rsid w:val="00FB38C2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CF10"/>
  <w15:chartTrackingRefBased/>
  <w15:docId w15:val="{F29FDC54-7C87-4BED-A8FE-678B83FF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6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F65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9A2F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7C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ko-KR" w:bidi="ar-SA"/>
    </w:rPr>
  </w:style>
  <w:style w:type="character" w:styleId="Strong">
    <w:name w:val="Strong"/>
    <w:basedOn w:val="DefaultParagraphFont"/>
    <w:uiPriority w:val="22"/>
    <w:qFormat/>
    <w:rsid w:val="009E7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ohnpak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john-p-56353146" TargetMode="External"/><Relationship Id="rId5" Type="http://schemas.openxmlformats.org/officeDocument/2006/relationships/hyperlink" Target="http://www.hirejohnpak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Pak</dc:creator>
  <cp:keywords/>
  <dc:description/>
  <cp:lastModifiedBy>John Pak</cp:lastModifiedBy>
  <cp:revision>84</cp:revision>
  <dcterms:created xsi:type="dcterms:W3CDTF">2023-04-05T19:47:00Z</dcterms:created>
  <dcterms:modified xsi:type="dcterms:W3CDTF">2023-12-13T02:35:00Z</dcterms:modified>
</cp:coreProperties>
</file>