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CFF3" w14:textId="7961CC9F" w:rsidR="001E7817" w:rsidRPr="00EE4011" w:rsidRDefault="001E7817" w:rsidP="001E7817">
      <w:pPr>
        <w:tabs>
          <w:tab w:val="right" w:pos="9450"/>
        </w:tabs>
        <w:spacing w:line="276" w:lineRule="auto"/>
        <w:rPr>
          <w:rFonts w:ascii="Arial" w:hAnsi="Arial" w:cs="Arial"/>
          <w:b/>
          <w:bCs/>
          <w:sz w:val="18"/>
          <w:szCs w:val="18"/>
          <w:lang w:eastAsia="ko-KR" w:bidi="ar-SA"/>
        </w:rPr>
      </w:pPr>
      <w:bookmarkStart w:id="0" w:name="_Hlk150875005"/>
      <w:r w:rsidRPr="0028725E">
        <w:rPr>
          <w:rFonts w:ascii="Arial" w:hAnsi="Arial" w:cs="Arial"/>
          <w:b/>
          <w:bCs/>
          <w:color w:val="F15900"/>
          <w:sz w:val="36"/>
          <w:szCs w:val="36"/>
          <w:lang w:eastAsia="ko-KR" w:bidi="ar-SA"/>
        </w:rPr>
        <w:t>JOHN PAK</w:t>
      </w:r>
      <w:r w:rsidRPr="00B92735">
        <w:rPr>
          <w:rFonts w:ascii="Arial" w:hAnsi="Arial" w:cs="Arial"/>
          <w:b/>
          <w:bCs/>
          <w:sz w:val="21"/>
          <w:szCs w:val="21"/>
          <w:lang w:eastAsia="ko-KR" w:bidi="ar-SA"/>
        </w:rPr>
        <w:tab/>
      </w:r>
      <w:hyperlink r:id="rId5" w:history="1">
        <w:r w:rsidRPr="00EE4011">
          <w:rPr>
            <w:rStyle w:val="Hyperlink"/>
            <w:rFonts w:ascii="Arial" w:hAnsi="Arial" w:cs="Arial"/>
            <w:sz w:val="20"/>
            <w:szCs w:val="20"/>
            <w:lang w:eastAsia="ko-KR" w:bidi="ar-SA"/>
          </w:rPr>
          <w:t>Portfolio Site</w:t>
        </w:r>
      </w:hyperlink>
    </w:p>
    <w:p w14:paraId="2A3A6C07" w14:textId="77777777" w:rsidR="001E7817" w:rsidRPr="00453BEE" w:rsidRDefault="001E7817" w:rsidP="001E7817">
      <w:pPr>
        <w:tabs>
          <w:tab w:val="right" w:pos="9450"/>
        </w:tabs>
        <w:spacing w:line="276" w:lineRule="auto"/>
        <w:rPr>
          <w:rFonts w:ascii="Arial" w:hAnsi="Arial" w:cs="Arial"/>
          <w:sz w:val="20"/>
          <w:szCs w:val="20"/>
          <w:lang w:eastAsia="ko-KR" w:bidi="ar-SA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Product </w:t>
      </w:r>
      <w:r w:rsidRPr="007A4B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UX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Design </w:t>
      </w:r>
      <w:r w:rsidRPr="007A4B28">
        <w:rPr>
          <w:rFonts w:ascii="Arial" w:hAnsi="Arial" w:cs="Arial"/>
          <w:b/>
          <w:bCs/>
          <w:color w:val="000000" w:themeColor="text1"/>
          <w:sz w:val="20"/>
          <w:szCs w:val="20"/>
        </w:rPr>
        <w:t>Manager</w:t>
      </w:r>
      <w:r w:rsidRPr="00B92735">
        <w:rPr>
          <w:rFonts w:ascii="Arial" w:hAnsi="Arial" w:cs="Arial"/>
          <w:sz w:val="21"/>
          <w:szCs w:val="21"/>
        </w:rPr>
        <w:tab/>
      </w:r>
      <w:hyperlink r:id="rId6" w:history="1">
        <w:r w:rsidRPr="00453BEE">
          <w:rPr>
            <w:rStyle w:val="Hyperlink"/>
            <w:rFonts w:ascii="Arial" w:hAnsi="Arial" w:cs="Arial"/>
            <w:sz w:val="20"/>
            <w:szCs w:val="20"/>
            <w:lang w:eastAsia="ko-KR" w:bidi="ar-SA"/>
          </w:rPr>
          <w:t>Linkedin Profile</w:t>
        </w:r>
      </w:hyperlink>
      <w:r w:rsidRPr="00453BEE">
        <w:rPr>
          <w:rFonts w:ascii="Arial" w:hAnsi="Arial" w:cs="Arial"/>
          <w:sz w:val="20"/>
          <w:szCs w:val="20"/>
          <w:lang w:eastAsia="ko-KR" w:bidi="ar-SA"/>
        </w:rPr>
        <w:tab/>
      </w:r>
      <w:hyperlink r:id="rId7" w:history="1">
        <w:r w:rsidRPr="00453BEE">
          <w:rPr>
            <w:rStyle w:val="Hyperlink"/>
            <w:rFonts w:ascii="Arial" w:hAnsi="Arial" w:cs="Arial"/>
            <w:sz w:val="20"/>
            <w:szCs w:val="20"/>
            <w:lang w:eastAsia="ko-KR" w:bidi="ar-SA"/>
          </w:rPr>
          <w:t>johnpak2015@gmail.com</w:t>
        </w:r>
      </w:hyperlink>
    </w:p>
    <w:p w14:paraId="1E4F1EB6" w14:textId="77777777" w:rsidR="001E7817" w:rsidRPr="00453BEE" w:rsidRDefault="001E7817" w:rsidP="001E7817">
      <w:pPr>
        <w:tabs>
          <w:tab w:val="right" w:pos="9450"/>
        </w:tabs>
        <w:spacing w:line="276" w:lineRule="auto"/>
        <w:jc w:val="right"/>
        <w:rPr>
          <w:rFonts w:ascii="Arial" w:hAnsi="Arial" w:cs="Arial"/>
          <w:sz w:val="20"/>
          <w:szCs w:val="20"/>
          <w:lang w:eastAsia="ko-KR" w:bidi="ar-SA"/>
        </w:rPr>
      </w:pPr>
      <w:r w:rsidRPr="00453BEE">
        <w:rPr>
          <w:rFonts w:ascii="Arial" w:hAnsi="Arial" w:cs="Arial"/>
          <w:sz w:val="20"/>
          <w:szCs w:val="20"/>
          <w:lang w:eastAsia="ko-KR" w:bidi="ar-SA"/>
        </w:rPr>
        <w:t>714-501-1869</w:t>
      </w:r>
    </w:p>
    <w:p w14:paraId="5C5A019C" w14:textId="77777777" w:rsidR="001E7817" w:rsidRPr="00380646" w:rsidRDefault="001E7817" w:rsidP="001E781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15900"/>
          <w:sz w:val="22"/>
          <w:szCs w:val="22"/>
          <w:u w:val="single"/>
        </w:rPr>
      </w:pPr>
      <w:r w:rsidRPr="00380646">
        <w:rPr>
          <w:rStyle w:val="Strong"/>
          <w:rFonts w:ascii="Arial" w:hAnsi="Arial" w:cs="Arial"/>
          <w:color w:val="F15900"/>
          <w:sz w:val="22"/>
          <w:szCs w:val="22"/>
        </w:rPr>
        <w:t>SUMMARY</w:t>
      </w:r>
    </w:p>
    <w:p w14:paraId="03FCA12E" w14:textId="6FF2C435" w:rsidR="001E7817" w:rsidRPr="00645952" w:rsidRDefault="00955002" w:rsidP="001E781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955002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As an expert Product UX Manager, I've led </w:t>
      </w:r>
      <w:r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the </w:t>
      </w:r>
      <w:r w:rsidRPr="00955002">
        <w:rPr>
          <w:rFonts w:ascii="Arial" w:hAnsi="Arial" w:cs="Arial"/>
          <w:color w:val="0D0D0D"/>
          <w:sz w:val="20"/>
          <w:szCs w:val="20"/>
          <w:shd w:val="clear" w:color="auto" w:fill="FFFFFF"/>
        </w:rPr>
        <w:t>design</w:t>
      </w:r>
      <w:r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team</w:t>
      </w:r>
      <w:r w:rsidRPr="00955002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from concept to final implementation across major platforms like iOS, Android, and Web, serving c</w:t>
      </w:r>
      <w:r w:rsidR="004252F8">
        <w:rPr>
          <w:rFonts w:ascii="Arial" w:hAnsi="Arial" w:cs="Arial"/>
          <w:color w:val="0D0D0D"/>
          <w:sz w:val="20"/>
          <w:szCs w:val="20"/>
          <w:shd w:val="clear" w:color="auto" w:fill="FFFFFF"/>
        </w:rPr>
        <w:t>ompanies</w:t>
      </w:r>
      <w:r w:rsidRPr="00955002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such as PwC</w:t>
      </w:r>
      <w:r w:rsidR="002D122D">
        <w:rPr>
          <w:rFonts w:ascii="Arial" w:hAnsi="Arial" w:cs="Arial"/>
          <w:color w:val="0D0D0D"/>
          <w:sz w:val="20"/>
          <w:szCs w:val="20"/>
          <w:shd w:val="clear" w:color="auto" w:fill="FFFFFF"/>
        </w:rPr>
        <w:t>,</w:t>
      </w:r>
      <w:r w:rsidRPr="00955002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Apple</w:t>
      </w:r>
      <w:r w:rsidR="002D122D">
        <w:rPr>
          <w:rFonts w:ascii="Arial" w:hAnsi="Arial" w:cs="Arial"/>
          <w:color w:val="0D0D0D"/>
          <w:sz w:val="20"/>
          <w:szCs w:val="20"/>
          <w:shd w:val="clear" w:color="auto" w:fill="FFFFFF"/>
        </w:rPr>
        <w:t>, ADP, CNB, and MGM</w:t>
      </w:r>
      <w:r w:rsidRPr="00955002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. My skills span </w:t>
      </w:r>
      <w:r w:rsidR="004252F8">
        <w:rPr>
          <w:rFonts w:ascii="Arial" w:hAnsi="Arial" w:cs="Arial"/>
          <w:color w:val="0D0D0D"/>
          <w:sz w:val="20"/>
          <w:szCs w:val="20"/>
          <w:shd w:val="clear" w:color="auto" w:fill="FFFFFF"/>
        </w:rPr>
        <w:t>Product UX/UI</w:t>
      </w:r>
      <w:r w:rsidRPr="00955002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design, </w:t>
      </w:r>
      <w:r w:rsidR="004F1FFF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research, </w:t>
      </w:r>
      <w:r w:rsidRPr="00955002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information architecture, </w:t>
      </w:r>
      <w:r w:rsidR="004F1FFF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service design, </w:t>
      </w:r>
      <w:r w:rsidRPr="00955002">
        <w:rPr>
          <w:rFonts w:ascii="Arial" w:hAnsi="Arial" w:cs="Arial"/>
          <w:color w:val="0D0D0D"/>
          <w:sz w:val="20"/>
          <w:szCs w:val="20"/>
          <w:shd w:val="clear" w:color="auto" w:fill="FFFFFF"/>
        </w:rPr>
        <w:t>and cross-functional collaboration, ensuring design consistency and precision for over a decade</w:t>
      </w:r>
      <w:r w:rsidR="001E7817" w:rsidRPr="004C4D74">
        <w:rPr>
          <w:rFonts w:ascii="Arial" w:hAnsi="Arial" w:cs="Arial"/>
          <w:sz w:val="20"/>
          <w:szCs w:val="20"/>
        </w:rPr>
        <w:t>.</w:t>
      </w:r>
    </w:p>
    <w:p w14:paraId="0DC01D95" w14:textId="77777777" w:rsidR="001E7817" w:rsidRPr="00B92735" w:rsidRDefault="001E7817" w:rsidP="001E781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1"/>
          <w:szCs w:val="21"/>
        </w:rPr>
      </w:pPr>
    </w:p>
    <w:bookmarkEnd w:id="0"/>
    <w:p w14:paraId="55D6C97E" w14:textId="77777777" w:rsidR="0099459B" w:rsidRPr="00380646" w:rsidRDefault="0099459B" w:rsidP="0099459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15900"/>
          <w:sz w:val="22"/>
          <w:szCs w:val="22"/>
          <w:u w:val="single"/>
        </w:rPr>
      </w:pPr>
      <w:r w:rsidRPr="00380646">
        <w:rPr>
          <w:rStyle w:val="Strong"/>
          <w:rFonts w:ascii="Arial" w:hAnsi="Arial" w:cs="Arial"/>
          <w:color w:val="F15900"/>
          <w:sz w:val="22"/>
          <w:szCs w:val="22"/>
        </w:rPr>
        <w:t>SKILLS</w:t>
      </w:r>
    </w:p>
    <w:p w14:paraId="2BFCCB7B" w14:textId="77777777" w:rsidR="0099459B" w:rsidRPr="00196794" w:rsidRDefault="0099459B" w:rsidP="0099459B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0E101A"/>
          <w:sz w:val="20"/>
          <w:szCs w:val="20"/>
        </w:rPr>
      </w:pPr>
      <w:r w:rsidRPr="00F52646">
        <w:rPr>
          <w:rFonts w:ascii="Arial" w:hAnsi="Arial" w:cs="Arial"/>
          <w:sz w:val="20"/>
          <w:szCs w:val="20"/>
        </w:rPr>
        <w:t>Digital design, user experience management, B2B design strategy, team management, continuous learning, innovation, UX strategy, prototyping, high-fidelity designs, Adobe Creative Suite, Photoshop, Illustrator, XD, Figma, project management, user research, feedback analysis, HTML, CSS, JavaScript</w:t>
      </w:r>
      <w:r w:rsidRPr="008C4073">
        <w:rPr>
          <w:rFonts w:ascii="Arial" w:hAnsi="Arial" w:cs="Arial"/>
          <w:sz w:val="20"/>
          <w:szCs w:val="20"/>
        </w:rPr>
        <w:t>.</w:t>
      </w:r>
      <w:r w:rsidRPr="00196794">
        <w:rPr>
          <w:rFonts w:ascii="Arial" w:hAnsi="Arial" w:cs="Arial"/>
          <w:sz w:val="20"/>
          <w:szCs w:val="20"/>
        </w:rPr>
        <w:br/>
      </w:r>
    </w:p>
    <w:p w14:paraId="1C16E5F5" w14:textId="77777777" w:rsidR="0099459B" w:rsidRPr="00380646" w:rsidRDefault="0099459B" w:rsidP="0099459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15900"/>
          <w:sz w:val="22"/>
          <w:szCs w:val="22"/>
          <w:u w:val="single"/>
        </w:rPr>
      </w:pPr>
      <w:r w:rsidRPr="00380646">
        <w:rPr>
          <w:rStyle w:val="Strong"/>
          <w:rFonts w:ascii="Arial" w:hAnsi="Arial" w:cs="Arial"/>
          <w:color w:val="F15900"/>
          <w:sz w:val="22"/>
          <w:szCs w:val="22"/>
        </w:rPr>
        <w:t>TOOLS</w:t>
      </w:r>
    </w:p>
    <w:p w14:paraId="3580AB4A" w14:textId="77777777" w:rsidR="0099459B" w:rsidRPr="00CF6575" w:rsidRDefault="0099459B" w:rsidP="0099459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bookmarkStart w:id="1" w:name="_Hlk161045413"/>
      <w:r w:rsidRPr="00196794">
        <w:rPr>
          <w:rFonts w:ascii="Arial" w:hAnsi="Arial" w:cs="Arial"/>
          <w:sz w:val="20"/>
          <w:szCs w:val="20"/>
        </w:rPr>
        <w:t>Figma, MIRO, Sketch, Axure RP</w:t>
      </w:r>
      <w:r>
        <w:rPr>
          <w:rFonts w:ascii="Arial" w:hAnsi="Arial" w:cs="Arial"/>
          <w:sz w:val="20"/>
          <w:szCs w:val="20"/>
        </w:rPr>
        <w:t>,</w:t>
      </w:r>
      <w:r w:rsidRPr="00196794">
        <w:rPr>
          <w:rFonts w:ascii="Arial" w:hAnsi="Arial" w:cs="Arial"/>
          <w:sz w:val="20"/>
          <w:szCs w:val="20"/>
        </w:rPr>
        <w:t xml:space="preserve"> Adobe CS, Photoshop, Illustrator, In Design, Dreamweaver, PowerPoint, Acrobat PDF, HTML5, CSS3, JS, CMS, Atlassian Jira/Confluence, WordPress, CMS, Google Analytics, </w:t>
      </w:r>
      <w:proofErr w:type="spellStart"/>
      <w:r w:rsidRPr="00196794">
        <w:rPr>
          <w:rFonts w:ascii="Arial" w:hAnsi="Arial" w:cs="Arial"/>
          <w:sz w:val="20"/>
          <w:szCs w:val="20"/>
        </w:rPr>
        <w:t>Pendo</w:t>
      </w:r>
      <w:proofErr w:type="spellEnd"/>
      <w:r w:rsidRPr="00196794">
        <w:rPr>
          <w:rFonts w:ascii="Arial" w:hAnsi="Arial" w:cs="Arial"/>
          <w:sz w:val="20"/>
          <w:szCs w:val="20"/>
        </w:rPr>
        <w:t xml:space="preserve">, Optimizely, UX Pin, UserTesting.com, </w:t>
      </w:r>
      <w:proofErr w:type="spellStart"/>
      <w:r w:rsidRPr="00196794">
        <w:rPr>
          <w:rFonts w:ascii="Arial" w:hAnsi="Arial" w:cs="Arial"/>
          <w:sz w:val="20"/>
          <w:szCs w:val="20"/>
        </w:rPr>
        <w:t>CrazyEgg</w:t>
      </w:r>
      <w:proofErr w:type="spellEnd"/>
      <w:r w:rsidRPr="00196794">
        <w:rPr>
          <w:rFonts w:ascii="Arial" w:hAnsi="Arial" w:cs="Arial"/>
          <w:sz w:val="20"/>
          <w:szCs w:val="20"/>
        </w:rPr>
        <w:t xml:space="preserve">, UsabilityHub Qualtrics XM, </w:t>
      </w:r>
      <w:proofErr w:type="spellStart"/>
      <w:r w:rsidRPr="00196794">
        <w:rPr>
          <w:rFonts w:ascii="Arial" w:hAnsi="Arial" w:cs="Arial"/>
          <w:sz w:val="20"/>
          <w:szCs w:val="20"/>
        </w:rPr>
        <w:t>EnjoyHQ</w:t>
      </w:r>
      <w:proofErr w:type="spellEnd"/>
      <w:r w:rsidRPr="00196794">
        <w:rPr>
          <w:rFonts w:ascii="Arial" w:hAnsi="Arial" w:cs="Arial"/>
          <w:sz w:val="20"/>
          <w:szCs w:val="20"/>
        </w:rPr>
        <w:t>, AppKit DS</w:t>
      </w:r>
      <w:r>
        <w:rPr>
          <w:rFonts w:ascii="Arial" w:hAnsi="Arial" w:cs="Arial"/>
          <w:sz w:val="20"/>
          <w:szCs w:val="20"/>
        </w:rPr>
        <w:t>, Xcode, React JS, Angular JS, Mongo DB.</w:t>
      </w:r>
    </w:p>
    <w:bookmarkEnd w:id="1"/>
    <w:p w14:paraId="24381412" w14:textId="77777777" w:rsidR="0099459B" w:rsidRPr="008C4073" w:rsidRDefault="0099459B" w:rsidP="0099459B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F15900"/>
          <w:sz w:val="20"/>
          <w:szCs w:val="20"/>
        </w:rPr>
      </w:pPr>
    </w:p>
    <w:p w14:paraId="5631DA07" w14:textId="77777777" w:rsidR="00752550" w:rsidRPr="00380646" w:rsidRDefault="00752550" w:rsidP="0075255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E101A"/>
          <w:sz w:val="21"/>
          <w:szCs w:val="21"/>
          <w:u w:val="single"/>
        </w:rPr>
      </w:pPr>
      <w:r w:rsidRPr="00380646">
        <w:rPr>
          <w:rStyle w:val="Strong"/>
          <w:rFonts w:ascii="Arial" w:hAnsi="Arial" w:cs="Arial"/>
          <w:color w:val="F15900"/>
          <w:sz w:val="21"/>
          <w:szCs w:val="21"/>
        </w:rPr>
        <w:t>PROFESSIONAL EXPERIENCE</w:t>
      </w:r>
    </w:p>
    <w:p w14:paraId="51861815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Product UX Manager (Consultant)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JPDESIGN Interactive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Los Angeles, CA · 04/2023 – Present</w:t>
      </w:r>
    </w:p>
    <w:p w14:paraId="2056B9CB" w14:textId="77777777" w:rsidR="00752550" w:rsidRPr="00AD5FEE" w:rsidRDefault="00752550" w:rsidP="00752550">
      <w:pPr>
        <w:widowControl/>
        <w:numPr>
          <w:ilvl w:val="0"/>
          <w:numId w:val="47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Simplified Complex Systems: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Elevated user engagement by 20% for cybersecurity SaaS apps, as measured by feedback, by crafting accessible, intuitive interfaces with Figma, aligning with a mission for intuitive user experiences.</w:t>
      </w:r>
    </w:p>
    <w:p w14:paraId="3A226442" w14:textId="77777777" w:rsidR="00752550" w:rsidRPr="00AD5FEE" w:rsidRDefault="00752550" w:rsidP="00752550">
      <w:pPr>
        <w:widowControl/>
        <w:numPr>
          <w:ilvl w:val="0"/>
          <w:numId w:val="47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Agile Development Leadership: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Spearheaded rapid MVP development, enhancing market responsiveness through agile practices, reflecting a dynamic project execution style.</w:t>
      </w:r>
    </w:p>
    <w:p w14:paraId="546D04B4" w14:textId="77777777" w:rsidR="00752550" w:rsidRPr="00AD5FEE" w:rsidRDefault="00752550" w:rsidP="00752550">
      <w:pPr>
        <w:widowControl/>
        <w:numPr>
          <w:ilvl w:val="0"/>
          <w:numId w:val="47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Design Mentorship: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Cultivated a culture of empathy and innovation, guiding the team towards cutting-edge, user-centric solutions, mirroring emphasis on creativity and user focus.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755A473A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Lead UX Designer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PwC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Los Angeles, CA · 11/2022 – 04/2023</w:t>
      </w:r>
    </w:p>
    <w:p w14:paraId="236B741C" w14:textId="77777777" w:rsidR="00752550" w:rsidRPr="00AD5FEE" w:rsidRDefault="00752550" w:rsidP="00752550">
      <w:pPr>
        <w:widowControl/>
        <w:numPr>
          <w:ilvl w:val="0"/>
          <w:numId w:val="48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User Experience Optimization: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Boost consulting management digital platform user satisfaction by 15% through scalable designs in Figma, paralleling commitment to high-quality digital experiences.</w:t>
      </w:r>
    </w:p>
    <w:p w14:paraId="6C520958" w14:textId="77777777" w:rsidR="00752550" w:rsidRPr="00AD5FEE" w:rsidRDefault="00752550" w:rsidP="00752550">
      <w:pPr>
        <w:widowControl/>
        <w:numPr>
          <w:ilvl w:val="0"/>
          <w:numId w:val="48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Efficiency in Agile Environments: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Optimized design workflows, ensuring ADA/WCAG 2.0 compliance and fostering inclusive design, essential for diverse audiences.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223D777F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Lead UX Designer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Apple Inc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Culver City, CA · 06/2022 – 10/2022</w:t>
      </w:r>
    </w:p>
    <w:p w14:paraId="2B1E06CC" w14:textId="77777777" w:rsidR="00752550" w:rsidRPr="00AD5FEE" w:rsidRDefault="00752550" w:rsidP="00752550">
      <w:pPr>
        <w:widowControl/>
        <w:numPr>
          <w:ilvl w:val="0"/>
          <w:numId w:val="49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Media Platform UX Revolution: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Overhauled Apple TV+ UX, reducing production times by enhancing teamwork and a user-first strategy, akin to focus on quality and character in design.</w:t>
      </w:r>
    </w:p>
    <w:p w14:paraId="39F79AC6" w14:textId="77777777" w:rsidR="00752550" w:rsidRPr="00AD5FEE" w:rsidRDefault="00752550" w:rsidP="00752550">
      <w:pPr>
        <w:widowControl/>
        <w:numPr>
          <w:ilvl w:val="0"/>
          <w:numId w:val="49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UX Quality Leadership: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Raised UX standards by mentoring in innovative design strategies, promoting a culture of excellence, reflective of storytelling legacy.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6AF96F86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Lead UX Designer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ADP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Pasadena, CA · 10/2021 – 05/2022</w:t>
      </w:r>
    </w:p>
    <w:p w14:paraId="7E386076" w14:textId="77777777" w:rsidR="00752550" w:rsidRPr="00AD5FEE" w:rsidRDefault="00752550" w:rsidP="00752550">
      <w:pPr>
        <w:widowControl/>
        <w:numPr>
          <w:ilvl w:val="0"/>
          <w:numId w:val="50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HRO Platform Redesign: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Achieved a 30% uplift in user satisfaction for the HRO platform by employing agile and user-centric strategies, akin to the approach to enhancing guest experiences.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53D98793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Senior Service Design Manager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MGM Resort International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Los Angeles, CA · 11/2020 – 08/2021</w:t>
      </w:r>
    </w:p>
    <w:p w14:paraId="5B330438" w14:textId="77777777" w:rsidR="00752550" w:rsidRPr="00AD5FEE" w:rsidRDefault="00752550" w:rsidP="00752550">
      <w:pPr>
        <w:widowControl/>
        <w:numPr>
          <w:ilvl w:val="0"/>
          <w:numId w:val="51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Innovative Project Delivery: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Expedited NFT and Crypto platform delivery by integrating design thinking, significantly enhancing user experiences, and resonating with innovation ethos.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4F35AECF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lastRenderedPageBreak/>
        <w:t>Senior UX Designer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City National Bank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Los Angeles, CA · 10/2019 – 07/2020</w:t>
      </w:r>
    </w:p>
    <w:p w14:paraId="59802C91" w14:textId="77777777" w:rsidR="00752550" w:rsidRPr="00AD5FEE" w:rsidRDefault="00752550" w:rsidP="00752550">
      <w:pPr>
        <w:widowControl/>
        <w:numPr>
          <w:ilvl w:val="0"/>
          <w:numId w:val="52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Financial UX Improvement: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Reduced user complaints by 20% through user insight integration, enhancing accessibility, and echoing focus on user satisfaction and compliance.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253A89B3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Lead Product UX/UI/Web Designer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Saviynt Inc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El Segundo, CA · 03/2019 – 10/2019</w:t>
      </w:r>
    </w:p>
    <w:p w14:paraId="51C15565" w14:textId="77777777" w:rsidR="00752550" w:rsidRPr="00AD5FEE" w:rsidRDefault="00752550" w:rsidP="00752550">
      <w:pPr>
        <w:widowControl/>
        <w:numPr>
          <w:ilvl w:val="0"/>
          <w:numId w:val="53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Cybersecurity UX Advancement: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Led a 25% increase in user engagement and a 14% ROI boost through optimized UX strategies in Figma, showcasing engagement and efficiency.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00F5D478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UX Design Manager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Creative Circle (TREETI)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Los Angeles, CA · 07/2018 – 03/2019</w:t>
      </w:r>
    </w:p>
    <w:p w14:paraId="71E4ABB9" w14:textId="77777777" w:rsidR="00752550" w:rsidRPr="00AD5FEE" w:rsidRDefault="00752550" w:rsidP="00752550">
      <w:pPr>
        <w:widowControl/>
        <w:numPr>
          <w:ilvl w:val="0"/>
          <w:numId w:val="54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Entertainment Blockchain &amp; Crypto Design Solutions: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Improved user experience for blockchain and cryptocurrency projects through strategic design, aligning with emphasis on innovative solutions.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6C9CD7E2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Senior UX Designer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CCC Intelligent Solutions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Cerritos, CA · 02/2017 – 05/2018</w:t>
      </w:r>
    </w:p>
    <w:p w14:paraId="5812F242" w14:textId="77777777" w:rsidR="00752550" w:rsidRPr="00AD5FEE" w:rsidRDefault="00752550" w:rsidP="00752550">
      <w:pPr>
        <w:widowControl/>
        <w:numPr>
          <w:ilvl w:val="0"/>
          <w:numId w:val="55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Insurance and Automotive Digital Product Engagement Doubling: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Enhanced user interaction for digital products, reducing drop-offs by 20% with targeted design strategies, paralleling engaging digital experiences.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69E4C33D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Interactive UX/UI Designer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Investor’s Business Daily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Los Angeles, CA · 07/2016 – 02/2017</w:t>
      </w:r>
    </w:p>
    <w:p w14:paraId="0822DF45" w14:textId="77777777" w:rsidR="00752550" w:rsidRPr="00AD5FEE" w:rsidRDefault="00752550" w:rsidP="00752550">
      <w:pPr>
        <w:widowControl/>
        <w:numPr>
          <w:ilvl w:val="0"/>
          <w:numId w:val="56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Stock Trading Educational Platform Design Enhancement: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Contributed to a 4% revenue boost through UX improvements, aligning with the aim for impactful and educational digital platforms.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3CDC00F4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Principal Product Designer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New Star Realty and Investment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Los Angeles, CA · 02/2015 – 06/2016</w:t>
      </w:r>
    </w:p>
    <w:p w14:paraId="5F1D74E5" w14:textId="77777777" w:rsidR="00752550" w:rsidRPr="00AD5FEE" w:rsidRDefault="00752550" w:rsidP="00752550">
      <w:pPr>
        <w:widowControl/>
        <w:numPr>
          <w:ilvl w:val="0"/>
          <w:numId w:val="57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Real Estate Web Conversion &amp; Traffic Growth: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Spearheaded significant web traffic and conversion rate increases through strategic design, establishing benchmarks that align with digital excellence goals.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081A5062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Senior Interaction UX Designer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Ratespecial Interactive LLC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Pasadena, CA · 08/2012 – 02/2015</w:t>
      </w:r>
    </w:p>
    <w:p w14:paraId="748A753F" w14:textId="77777777" w:rsidR="00752550" w:rsidRPr="00AD5FEE" w:rsidRDefault="00752550" w:rsidP="00752550">
      <w:pPr>
        <w:widowControl/>
        <w:numPr>
          <w:ilvl w:val="0"/>
          <w:numId w:val="58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Interactive Media and Marketing Revenue &amp; Conversion Rate Improvement: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Improved customer satisfaction and interaction, resulting in a 32% revenue increase and 120% conversion rate boost through user-centric design strategies, akin to focusing on delivering exceptional guest experiences.</w:t>
      </w:r>
      <w:r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br/>
      </w:r>
    </w:p>
    <w:p w14:paraId="7EC0F42F" w14:textId="77777777" w:rsidR="00752550" w:rsidRPr="00AD5FEE" w:rsidRDefault="00752550" w:rsidP="00752550">
      <w:pPr>
        <w:widowControl/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UX Design Manager 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· </w:t>
      </w: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Colliers International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, Los Angeles, CA · 09/2009 – 07/2012</w:t>
      </w:r>
    </w:p>
    <w:p w14:paraId="4B64AA7B" w14:textId="77777777" w:rsidR="00752550" w:rsidRPr="009D538C" w:rsidRDefault="00752550" w:rsidP="00752550">
      <w:pPr>
        <w:widowControl/>
        <w:numPr>
          <w:ilvl w:val="0"/>
          <w:numId w:val="59"/>
        </w:numPr>
        <w:suppressAutoHyphens w:val="0"/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</w:pPr>
      <w:r w:rsidRPr="00AD5FEE">
        <w:rPr>
          <w:rFonts w:ascii="Arial" w:eastAsia="Times New Roman" w:hAnsi="Arial" w:cs="Arial"/>
          <w:b/>
          <w:bCs/>
          <w:color w:val="0E101A"/>
          <w:sz w:val="20"/>
          <w:szCs w:val="20"/>
          <w:lang w:eastAsia="ko-KR" w:bidi="ar-SA"/>
        </w:rPr>
        <w:t>Commercial Real Estate Investment Management Global CMS Website Leadership:</w:t>
      </w:r>
      <w:r w:rsidRPr="00AD5FEE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 Directed development of global CMS website projects, enhancing online presence and marketing reach by 25% with innovative design strategies and leadership, mirroring the aim for widespread engagement and innovative digital presence</w:t>
      </w:r>
      <w:r w:rsidRPr="009D538C">
        <w:rPr>
          <w:rFonts w:ascii="Arial" w:eastAsia="Times New Roman" w:hAnsi="Arial" w:cs="Arial"/>
          <w:color w:val="0E101A"/>
          <w:sz w:val="20"/>
          <w:szCs w:val="20"/>
          <w:lang w:eastAsia="ko-KR" w:bidi="ar-SA"/>
        </w:rPr>
        <w:t>.</w:t>
      </w:r>
    </w:p>
    <w:p w14:paraId="6FED10D0" w14:textId="77777777" w:rsidR="00752550" w:rsidRPr="00B92735" w:rsidRDefault="00752550" w:rsidP="0075255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Fonts w:ascii="Arial" w:hAnsi="Arial" w:cs="Arial"/>
          <w:color w:val="0E101A"/>
          <w:sz w:val="20"/>
          <w:szCs w:val="20"/>
        </w:rPr>
        <w:t> </w:t>
      </w:r>
    </w:p>
    <w:p w14:paraId="74AAFD7C" w14:textId="77777777" w:rsidR="00752550" w:rsidRPr="00B92735" w:rsidRDefault="00752550" w:rsidP="0075255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Style w:val="Strong"/>
          <w:rFonts w:ascii="Arial" w:hAnsi="Arial" w:cs="Arial"/>
          <w:color w:val="0E101A"/>
          <w:sz w:val="20"/>
          <w:szCs w:val="20"/>
        </w:rPr>
        <w:t>Senior Web UI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>· Ntreev USA,</w:t>
      </w:r>
      <w:r w:rsidRPr="00B92735">
        <w:rPr>
          <w:rFonts w:ascii="Arial" w:hAnsi="Arial" w:cs="Arial"/>
          <w:color w:val="0E101A"/>
          <w:sz w:val="20"/>
          <w:szCs w:val="20"/>
        </w:rPr>
        <w:t xml:space="preserve"> Irvine, CA </w:t>
      </w:r>
    </w:p>
    <w:p w14:paraId="5ECB7D0C" w14:textId="77777777" w:rsidR="00752550" w:rsidRPr="00B92735" w:rsidRDefault="00752550" w:rsidP="0075255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Style w:val="Strong"/>
          <w:rFonts w:ascii="Arial" w:hAnsi="Arial" w:cs="Arial"/>
          <w:color w:val="0E101A"/>
          <w:sz w:val="20"/>
          <w:szCs w:val="20"/>
        </w:rPr>
        <w:t>UX</w:t>
      </w:r>
      <w:r>
        <w:rPr>
          <w:rStyle w:val="Strong"/>
          <w:rFonts w:ascii="Arial" w:hAnsi="Arial" w:cs="Arial"/>
          <w:color w:val="0E101A"/>
          <w:sz w:val="20"/>
          <w:szCs w:val="20"/>
        </w:rPr>
        <w:t>/UI</w:t>
      </w:r>
      <w:r w:rsidRPr="00B92735">
        <w:rPr>
          <w:rStyle w:val="Strong"/>
          <w:rFonts w:ascii="Arial" w:hAnsi="Arial" w:cs="Arial"/>
          <w:color w:val="0E101A"/>
          <w:sz w:val="20"/>
          <w:szCs w:val="20"/>
        </w:rPr>
        <w:t xml:space="preserve"> Design Manager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 xml:space="preserve">· Bezierart Design Associates Inc, </w:t>
      </w:r>
      <w:r w:rsidRPr="00B92735">
        <w:rPr>
          <w:rFonts w:ascii="Arial" w:hAnsi="Arial" w:cs="Arial"/>
          <w:color w:val="0E101A"/>
          <w:sz w:val="20"/>
          <w:szCs w:val="20"/>
        </w:rPr>
        <w:t xml:space="preserve">Glendale, CA </w:t>
      </w:r>
    </w:p>
    <w:p w14:paraId="3F893111" w14:textId="77777777" w:rsidR="00752550" w:rsidRPr="00B92735" w:rsidRDefault="00752550" w:rsidP="0075255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Style w:val="Strong"/>
          <w:rFonts w:ascii="Arial" w:hAnsi="Arial" w:cs="Arial"/>
          <w:color w:val="0E101A"/>
          <w:sz w:val="20"/>
          <w:szCs w:val="20"/>
        </w:rPr>
        <w:t>Senior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>· PwC LLP,</w:t>
      </w:r>
      <w:r w:rsidRPr="00B92735">
        <w:rPr>
          <w:rFonts w:ascii="Arial" w:hAnsi="Arial" w:cs="Arial"/>
          <w:color w:val="0E101A"/>
          <w:sz w:val="20"/>
          <w:szCs w:val="20"/>
        </w:rPr>
        <w:t xml:space="preserve"> Los Angeles, CA </w:t>
      </w:r>
    </w:p>
    <w:p w14:paraId="0D2C2EBF" w14:textId="77777777" w:rsidR="00752550" w:rsidRDefault="00752550" w:rsidP="00752550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Style w:val="Strong"/>
          <w:rFonts w:ascii="Arial" w:hAnsi="Arial" w:cs="Arial"/>
          <w:color w:val="0E101A"/>
          <w:sz w:val="20"/>
          <w:szCs w:val="20"/>
        </w:rPr>
        <w:t>Senior Designer</w:t>
      </w:r>
      <w:r w:rsidRPr="00645952">
        <w:rPr>
          <w:rFonts w:ascii="Arial" w:hAnsi="Arial" w:cs="Arial"/>
          <w:color w:val="0E101A"/>
          <w:sz w:val="20"/>
          <w:szCs w:val="20"/>
        </w:rPr>
        <w:t xml:space="preserve"> </w:t>
      </w:r>
      <w:r w:rsidRPr="00503C77">
        <w:rPr>
          <w:rFonts w:ascii="Arial" w:hAnsi="Arial" w:cs="Arial"/>
          <w:b/>
          <w:bCs/>
          <w:color w:val="0E101A"/>
          <w:sz w:val="20"/>
          <w:szCs w:val="20"/>
        </w:rPr>
        <w:t>· California Credit Union,</w:t>
      </w:r>
      <w:r w:rsidRPr="00B92735">
        <w:rPr>
          <w:rFonts w:ascii="Arial" w:hAnsi="Arial" w:cs="Arial"/>
          <w:color w:val="0E101A"/>
          <w:sz w:val="20"/>
          <w:szCs w:val="20"/>
        </w:rPr>
        <w:t xml:space="preserve"> Glendale, CA</w:t>
      </w:r>
    </w:p>
    <w:p w14:paraId="2FC97341" w14:textId="77777777" w:rsidR="0099459B" w:rsidRPr="008C4073" w:rsidRDefault="0099459B" w:rsidP="0099459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</w:p>
    <w:p w14:paraId="5E57444D" w14:textId="77777777" w:rsidR="0099459B" w:rsidRPr="00380646" w:rsidRDefault="0099459B" w:rsidP="0099459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15900"/>
          <w:sz w:val="22"/>
          <w:szCs w:val="22"/>
          <w:u w:val="single"/>
        </w:rPr>
      </w:pPr>
      <w:r w:rsidRPr="00380646">
        <w:rPr>
          <w:rStyle w:val="Strong"/>
          <w:rFonts w:ascii="Arial" w:hAnsi="Arial" w:cs="Arial"/>
          <w:color w:val="F15900"/>
          <w:sz w:val="22"/>
          <w:szCs w:val="22"/>
        </w:rPr>
        <w:t>CERTIFICATION</w:t>
      </w:r>
    </w:p>
    <w:p w14:paraId="54E426F2" w14:textId="77777777" w:rsidR="0099459B" w:rsidRPr="00B92735" w:rsidRDefault="0099459B" w:rsidP="0099459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Fonts w:ascii="Arial" w:hAnsi="Arial" w:cs="Arial"/>
          <w:color w:val="0E101A"/>
          <w:sz w:val="20"/>
          <w:szCs w:val="20"/>
        </w:rPr>
        <w:t>Certified Scrum Master® (CSM), Scrum Alliance Inc</w:t>
      </w:r>
      <w:r w:rsidRPr="00B92735">
        <w:rPr>
          <w:rFonts w:ascii="Arial" w:hAnsi="Arial" w:cs="Arial"/>
          <w:sz w:val="20"/>
          <w:szCs w:val="20"/>
        </w:rPr>
        <w:t xml:space="preserve"> · </w:t>
      </w:r>
      <w:r w:rsidRPr="00B92735">
        <w:rPr>
          <w:rFonts w:ascii="Arial" w:hAnsi="Arial" w:cs="Arial"/>
          <w:color w:val="0E101A"/>
          <w:sz w:val="20"/>
          <w:szCs w:val="20"/>
        </w:rPr>
        <w:t>05/2023</w:t>
      </w:r>
    </w:p>
    <w:p w14:paraId="4FB6FE1C" w14:textId="77777777" w:rsidR="0099459B" w:rsidRPr="00B92735" w:rsidRDefault="0099459B" w:rsidP="0099459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Fonts w:ascii="Arial" w:hAnsi="Arial" w:cs="Arial"/>
          <w:color w:val="0E101A"/>
          <w:sz w:val="20"/>
          <w:szCs w:val="20"/>
        </w:rPr>
        <w:t>Certified Scrum Product Owner® (CSPO), Scrum Alliance Inc</w:t>
      </w:r>
      <w:r w:rsidRPr="00B92735">
        <w:rPr>
          <w:rFonts w:ascii="Arial" w:hAnsi="Arial" w:cs="Arial"/>
          <w:sz w:val="20"/>
          <w:szCs w:val="20"/>
        </w:rPr>
        <w:t xml:space="preserve"> · </w:t>
      </w:r>
      <w:r w:rsidRPr="00B92735">
        <w:rPr>
          <w:rFonts w:ascii="Arial" w:hAnsi="Arial" w:cs="Arial"/>
          <w:color w:val="0E101A"/>
          <w:sz w:val="20"/>
          <w:szCs w:val="20"/>
        </w:rPr>
        <w:t>04/2023</w:t>
      </w:r>
    </w:p>
    <w:p w14:paraId="3A3F5D1A" w14:textId="77777777" w:rsidR="0099459B" w:rsidRDefault="0099459B" w:rsidP="0099459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Fonts w:ascii="Arial" w:hAnsi="Arial" w:cs="Arial"/>
          <w:color w:val="0E101A"/>
          <w:sz w:val="20"/>
          <w:szCs w:val="20"/>
        </w:rPr>
        <w:t>Certified UXD and UX Management Professional, Interaction Design Foundation</w:t>
      </w:r>
      <w:r w:rsidRPr="00B92735">
        <w:rPr>
          <w:rFonts w:ascii="Arial" w:hAnsi="Arial" w:cs="Arial"/>
          <w:sz w:val="20"/>
          <w:szCs w:val="20"/>
        </w:rPr>
        <w:t xml:space="preserve"> · </w:t>
      </w:r>
      <w:r w:rsidRPr="00B92735">
        <w:rPr>
          <w:rFonts w:ascii="Arial" w:hAnsi="Arial" w:cs="Arial"/>
          <w:color w:val="0E101A"/>
          <w:sz w:val="20"/>
          <w:szCs w:val="20"/>
        </w:rPr>
        <w:t>05/2019 – 10/2019</w:t>
      </w:r>
    </w:p>
    <w:p w14:paraId="2BE37B9F" w14:textId="77777777" w:rsidR="0099459B" w:rsidRPr="008C4073" w:rsidRDefault="0099459B" w:rsidP="0099459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</w:p>
    <w:p w14:paraId="510A600C" w14:textId="77777777" w:rsidR="0099459B" w:rsidRPr="00380646" w:rsidRDefault="0099459B" w:rsidP="0099459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15900"/>
          <w:sz w:val="22"/>
          <w:szCs w:val="22"/>
          <w:u w:val="single"/>
        </w:rPr>
      </w:pPr>
      <w:r w:rsidRPr="00380646">
        <w:rPr>
          <w:rStyle w:val="Strong"/>
          <w:rFonts w:ascii="Arial" w:hAnsi="Arial" w:cs="Arial"/>
          <w:color w:val="F15900"/>
          <w:sz w:val="22"/>
          <w:szCs w:val="22"/>
        </w:rPr>
        <w:t>EDUCATION</w:t>
      </w:r>
    </w:p>
    <w:p w14:paraId="16138BAC" w14:textId="77777777" w:rsidR="0099459B" w:rsidRPr="00B92735" w:rsidRDefault="0099459B" w:rsidP="0099459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E101A"/>
          <w:sz w:val="20"/>
          <w:szCs w:val="20"/>
        </w:rPr>
      </w:pPr>
      <w:r w:rsidRPr="00B92735">
        <w:rPr>
          <w:rFonts w:ascii="Arial" w:hAnsi="Arial" w:cs="Arial"/>
          <w:color w:val="0E101A"/>
          <w:sz w:val="20"/>
          <w:szCs w:val="20"/>
        </w:rPr>
        <w:t>UCLA Extension</w:t>
      </w:r>
      <w:r w:rsidRPr="00B92735">
        <w:rPr>
          <w:rFonts w:ascii="Arial" w:hAnsi="Arial" w:cs="Arial"/>
          <w:sz w:val="20"/>
          <w:szCs w:val="20"/>
        </w:rPr>
        <w:t xml:space="preserve"> · </w:t>
      </w:r>
      <w:r w:rsidRPr="00B92735">
        <w:rPr>
          <w:rFonts w:ascii="Arial" w:hAnsi="Arial" w:cs="Arial"/>
          <w:color w:val="0E101A"/>
          <w:sz w:val="20"/>
          <w:szCs w:val="20"/>
        </w:rPr>
        <w:t>Multimedia Management and Webmaster</w:t>
      </w:r>
    </w:p>
    <w:p w14:paraId="06E1FAC3" w14:textId="77777777" w:rsidR="0099459B" w:rsidRDefault="0099459B" w:rsidP="0099459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  <w:lang w:eastAsia="ko-KR"/>
        </w:rPr>
      </w:pPr>
      <w:r w:rsidRPr="00162D66">
        <w:rPr>
          <w:rFonts w:ascii="Arial" w:hAnsi="Arial" w:cs="Arial"/>
          <w:sz w:val="20"/>
          <w:szCs w:val="20"/>
          <w:lang w:eastAsia="ko-KR"/>
        </w:rPr>
        <w:t xml:space="preserve">Art Center College of Design </w:t>
      </w:r>
      <w:r w:rsidRPr="00162D66">
        <w:rPr>
          <w:rFonts w:ascii="Arial" w:hAnsi="Arial" w:cs="Arial"/>
          <w:sz w:val="20"/>
          <w:szCs w:val="20"/>
        </w:rPr>
        <w:t xml:space="preserve">· </w:t>
      </w:r>
      <w:r w:rsidRPr="00162D66">
        <w:rPr>
          <w:rFonts w:ascii="Arial" w:hAnsi="Arial" w:cs="Arial"/>
          <w:sz w:val="20"/>
          <w:szCs w:val="20"/>
          <w:lang w:eastAsia="ko-KR"/>
        </w:rPr>
        <w:t>MS, Industrial Design</w:t>
      </w:r>
    </w:p>
    <w:p w14:paraId="265DC3F0" w14:textId="77777777" w:rsidR="0099459B" w:rsidRPr="00E05C8F" w:rsidRDefault="0099459B" w:rsidP="0099459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  <w:lang w:eastAsia="ko-KR"/>
        </w:rPr>
      </w:pPr>
      <w:r w:rsidRPr="00E05C8F">
        <w:rPr>
          <w:rFonts w:ascii="Arial" w:hAnsi="Arial" w:cs="Arial"/>
          <w:color w:val="0E101A"/>
          <w:sz w:val="20"/>
          <w:szCs w:val="20"/>
        </w:rPr>
        <w:t>Milwaukee Institute of Art and Design</w:t>
      </w:r>
      <w:r w:rsidRPr="00E05C8F">
        <w:rPr>
          <w:rFonts w:ascii="Arial" w:hAnsi="Arial" w:cs="Arial"/>
          <w:sz w:val="20"/>
          <w:szCs w:val="20"/>
        </w:rPr>
        <w:t xml:space="preserve"> · </w:t>
      </w:r>
      <w:r w:rsidRPr="00E05C8F">
        <w:rPr>
          <w:rFonts w:ascii="Arial" w:hAnsi="Arial" w:cs="Arial"/>
          <w:color w:val="0E101A"/>
          <w:sz w:val="20"/>
          <w:szCs w:val="20"/>
        </w:rPr>
        <w:t>BFA, Industrial Design</w:t>
      </w:r>
    </w:p>
    <w:p w14:paraId="7578FCAC" w14:textId="620D0063" w:rsidR="00F46D7F" w:rsidRPr="001E7817" w:rsidRDefault="00F46D7F" w:rsidP="0099459B">
      <w:pPr>
        <w:pStyle w:val="NormalWeb"/>
        <w:spacing w:before="0" w:beforeAutospacing="0" w:after="0" w:afterAutospacing="0" w:line="276" w:lineRule="auto"/>
      </w:pPr>
    </w:p>
    <w:sectPr w:rsidR="00F46D7F" w:rsidRPr="001E7817" w:rsidSect="00AD73AB">
      <w:pgSz w:w="11906" w:h="16838"/>
      <w:pgMar w:top="1701" w:right="986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604"/>
    <w:multiLevelType w:val="multilevel"/>
    <w:tmpl w:val="DFE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355A5"/>
    <w:multiLevelType w:val="multilevel"/>
    <w:tmpl w:val="C826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53241"/>
    <w:multiLevelType w:val="multilevel"/>
    <w:tmpl w:val="4182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67CC3"/>
    <w:multiLevelType w:val="hybridMultilevel"/>
    <w:tmpl w:val="D996043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A4FD2"/>
    <w:multiLevelType w:val="multilevel"/>
    <w:tmpl w:val="F5EA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90C28"/>
    <w:multiLevelType w:val="multilevel"/>
    <w:tmpl w:val="1E3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C6366"/>
    <w:multiLevelType w:val="multilevel"/>
    <w:tmpl w:val="2F3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32770"/>
    <w:multiLevelType w:val="multilevel"/>
    <w:tmpl w:val="685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FB1B8A"/>
    <w:multiLevelType w:val="multilevel"/>
    <w:tmpl w:val="4282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B6C3E"/>
    <w:multiLevelType w:val="multilevel"/>
    <w:tmpl w:val="9234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CE18DD"/>
    <w:multiLevelType w:val="multilevel"/>
    <w:tmpl w:val="0782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F2100"/>
    <w:multiLevelType w:val="multilevel"/>
    <w:tmpl w:val="534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5423D"/>
    <w:multiLevelType w:val="multilevel"/>
    <w:tmpl w:val="B97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D45E1"/>
    <w:multiLevelType w:val="multilevel"/>
    <w:tmpl w:val="3324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4A3654"/>
    <w:multiLevelType w:val="hybridMultilevel"/>
    <w:tmpl w:val="E7426348"/>
    <w:lvl w:ilvl="0" w:tplc="928A33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E71E0"/>
    <w:multiLevelType w:val="multilevel"/>
    <w:tmpl w:val="C75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77CB5"/>
    <w:multiLevelType w:val="multilevel"/>
    <w:tmpl w:val="E72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4D4468"/>
    <w:multiLevelType w:val="multilevel"/>
    <w:tmpl w:val="2C56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F950AD"/>
    <w:multiLevelType w:val="multilevel"/>
    <w:tmpl w:val="86FC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355E5"/>
    <w:multiLevelType w:val="multilevel"/>
    <w:tmpl w:val="199E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846706"/>
    <w:multiLevelType w:val="multilevel"/>
    <w:tmpl w:val="215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1930F3"/>
    <w:multiLevelType w:val="hybridMultilevel"/>
    <w:tmpl w:val="607018F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07046"/>
    <w:multiLevelType w:val="multilevel"/>
    <w:tmpl w:val="03D2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FB6B95"/>
    <w:multiLevelType w:val="multilevel"/>
    <w:tmpl w:val="0B94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604FFB"/>
    <w:multiLevelType w:val="multilevel"/>
    <w:tmpl w:val="22B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8E32D7"/>
    <w:multiLevelType w:val="multilevel"/>
    <w:tmpl w:val="438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0539EA"/>
    <w:multiLevelType w:val="multilevel"/>
    <w:tmpl w:val="F9D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E7300B"/>
    <w:multiLevelType w:val="multilevel"/>
    <w:tmpl w:val="9A7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0A6582"/>
    <w:multiLevelType w:val="multilevel"/>
    <w:tmpl w:val="EA3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477281"/>
    <w:multiLevelType w:val="multilevel"/>
    <w:tmpl w:val="2222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68456F"/>
    <w:multiLevelType w:val="multilevel"/>
    <w:tmpl w:val="0722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CC335D"/>
    <w:multiLevelType w:val="hybridMultilevel"/>
    <w:tmpl w:val="4BE89B9A"/>
    <w:lvl w:ilvl="0" w:tplc="928A33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50088"/>
    <w:multiLevelType w:val="hybridMultilevel"/>
    <w:tmpl w:val="2DA0D7D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26061"/>
    <w:multiLevelType w:val="hybridMultilevel"/>
    <w:tmpl w:val="7F24141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73811"/>
    <w:multiLevelType w:val="hybridMultilevel"/>
    <w:tmpl w:val="E7205B2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25645"/>
    <w:multiLevelType w:val="multilevel"/>
    <w:tmpl w:val="C044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732AEA"/>
    <w:multiLevelType w:val="multilevel"/>
    <w:tmpl w:val="24B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31490"/>
    <w:multiLevelType w:val="hybridMultilevel"/>
    <w:tmpl w:val="51EA08D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A77C0"/>
    <w:multiLevelType w:val="hybridMultilevel"/>
    <w:tmpl w:val="688418B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9F01D3"/>
    <w:multiLevelType w:val="multilevel"/>
    <w:tmpl w:val="380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1D3689"/>
    <w:multiLevelType w:val="multilevel"/>
    <w:tmpl w:val="E13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7163C8"/>
    <w:multiLevelType w:val="multilevel"/>
    <w:tmpl w:val="59EC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855EC4"/>
    <w:multiLevelType w:val="multilevel"/>
    <w:tmpl w:val="A12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EED6F0D"/>
    <w:multiLevelType w:val="multilevel"/>
    <w:tmpl w:val="3CA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6911C1"/>
    <w:multiLevelType w:val="hybridMultilevel"/>
    <w:tmpl w:val="0540B2C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344EA"/>
    <w:multiLevelType w:val="hybridMultilevel"/>
    <w:tmpl w:val="409E763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3A1708"/>
    <w:multiLevelType w:val="multilevel"/>
    <w:tmpl w:val="7E96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A471C8"/>
    <w:multiLevelType w:val="multilevel"/>
    <w:tmpl w:val="8DFA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0F6BC2"/>
    <w:multiLevelType w:val="multilevel"/>
    <w:tmpl w:val="841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80F4FA9"/>
    <w:multiLevelType w:val="hybridMultilevel"/>
    <w:tmpl w:val="D5DABBE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0F2A6E"/>
    <w:multiLevelType w:val="multilevel"/>
    <w:tmpl w:val="F8E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FB42719"/>
    <w:multiLevelType w:val="multilevel"/>
    <w:tmpl w:val="4F02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02C0F7A"/>
    <w:multiLevelType w:val="hybridMultilevel"/>
    <w:tmpl w:val="5958F23C"/>
    <w:lvl w:ilvl="0" w:tplc="928A33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F627BD"/>
    <w:multiLevelType w:val="multilevel"/>
    <w:tmpl w:val="89A0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F839C1"/>
    <w:multiLevelType w:val="hybridMultilevel"/>
    <w:tmpl w:val="C2FCE88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661D90"/>
    <w:multiLevelType w:val="hybridMultilevel"/>
    <w:tmpl w:val="A54A802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09110A"/>
    <w:multiLevelType w:val="hybridMultilevel"/>
    <w:tmpl w:val="9A7E7CB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9D49FF"/>
    <w:multiLevelType w:val="multilevel"/>
    <w:tmpl w:val="E082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A43DE1"/>
    <w:multiLevelType w:val="multilevel"/>
    <w:tmpl w:val="682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7103526">
    <w:abstractNumId w:val="52"/>
  </w:num>
  <w:num w:numId="2" w16cid:durableId="762797880">
    <w:abstractNumId w:val="31"/>
  </w:num>
  <w:num w:numId="3" w16cid:durableId="1568998030">
    <w:abstractNumId w:val="14"/>
  </w:num>
  <w:num w:numId="4" w16cid:durableId="397217623">
    <w:abstractNumId w:val="45"/>
  </w:num>
  <w:num w:numId="5" w16cid:durableId="1031800364">
    <w:abstractNumId w:val="55"/>
  </w:num>
  <w:num w:numId="6" w16cid:durableId="1732464638">
    <w:abstractNumId w:val="54"/>
  </w:num>
  <w:num w:numId="7" w16cid:durableId="168525679">
    <w:abstractNumId w:val="56"/>
  </w:num>
  <w:num w:numId="8" w16cid:durableId="351733450">
    <w:abstractNumId w:val="38"/>
  </w:num>
  <w:num w:numId="9" w16cid:durableId="913659924">
    <w:abstractNumId w:val="44"/>
  </w:num>
  <w:num w:numId="10" w16cid:durableId="1386104682">
    <w:abstractNumId w:val="21"/>
  </w:num>
  <w:num w:numId="11" w16cid:durableId="1858232782">
    <w:abstractNumId w:val="3"/>
  </w:num>
  <w:num w:numId="12" w16cid:durableId="1839543600">
    <w:abstractNumId w:val="34"/>
  </w:num>
  <w:num w:numId="13" w16cid:durableId="971058725">
    <w:abstractNumId w:val="33"/>
  </w:num>
  <w:num w:numId="14" w16cid:durableId="161354642">
    <w:abstractNumId w:val="49"/>
  </w:num>
  <w:num w:numId="15" w16cid:durableId="87429086">
    <w:abstractNumId w:val="32"/>
  </w:num>
  <w:num w:numId="16" w16cid:durableId="1705904505">
    <w:abstractNumId w:val="37"/>
  </w:num>
  <w:num w:numId="17" w16cid:durableId="723678357">
    <w:abstractNumId w:val="39"/>
  </w:num>
  <w:num w:numId="18" w16cid:durableId="1001736616">
    <w:abstractNumId w:val="11"/>
  </w:num>
  <w:num w:numId="19" w16cid:durableId="2003652551">
    <w:abstractNumId w:val="50"/>
  </w:num>
  <w:num w:numId="20" w16cid:durableId="1072315788">
    <w:abstractNumId w:val="7"/>
  </w:num>
  <w:num w:numId="21" w16cid:durableId="1877306827">
    <w:abstractNumId w:val="42"/>
  </w:num>
  <w:num w:numId="22" w16cid:durableId="1522663944">
    <w:abstractNumId w:val="6"/>
  </w:num>
  <w:num w:numId="23" w16cid:durableId="382867985">
    <w:abstractNumId w:val="13"/>
  </w:num>
  <w:num w:numId="24" w16cid:durableId="701903283">
    <w:abstractNumId w:val="4"/>
  </w:num>
  <w:num w:numId="25" w16cid:durableId="1792475551">
    <w:abstractNumId w:val="19"/>
  </w:num>
  <w:num w:numId="26" w16cid:durableId="1669358525">
    <w:abstractNumId w:val="30"/>
  </w:num>
  <w:num w:numId="27" w16cid:durableId="246303025">
    <w:abstractNumId w:val="20"/>
  </w:num>
  <w:num w:numId="28" w16cid:durableId="778573042">
    <w:abstractNumId w:val="36"/>
  </w:num>
  <w:num w:numId="29" w16cid:durableId="1334723812">
    <w:abstractNumId w:val="41"/>
  </w:num>
  <w:num w:numId="30" w16cid:durableId="460611294">
    <w:abstractNumId w:val="23"/>
  </w:num>
  <w:num w:numId="31" w16cid:durableId="879321756">
    <w:abstractNumId w:val="12"/>
  </w:num>
  <w:num w:numId="32" w16cid:durableId="1337804167">
    <w:abstractNumId w:val="48"/>
  </w:num>
  <w:num w:numId="33" w16cid:durableId="450247852">
    <w:abstractNumId w:val="1"/>
  </w:num>
  <w:num w:numId="34" w16cid:durableId="1008219607">
    <w:abstractNumId w:val="40"/>
  </w:num>
  <w:num w:numId="35" w16cid:durableId="1099839475">
    <w:abstractNumId w:val="47"/>
  </w:num>
  <w:num w:numId="36" w16cid:durableId="527841432">
    <w:abstractNumId w:val="22"/>
  </w:num>
  <w:num w:numId="37" w16cid:durableId="1276908213">
    <w:abstractNumId w:val="18"/>
  </w:num>
  <w:num w:numId="38" w16cid:durableId="1717895599">
    <w:abstractNumId w:val="46"/>
  </w:num>
  <w:num w:numId="39" w16cid:durableId="1380976739">
    <w:abstractNumId w:val="51"/>
  </w:num>
  <w:num w:numId="40" w16cid:durableId="2144691221">
    <w:abstractNumId w:val="58"/>
  </w:num>
  <w:num w:numId="41" w16cid:durableId="1237281734">
    <w:abstractNumId w:val="28"/>
  </w:num>
  <w:num w:numId="42" w16cid:durableId="1423379015">
    <w:abstractNumId w:val="17"/>
  </w:num>
  <w:num w:numId="43" w16cid:durableId="1800611147">
    <w:abstractNumId w:val="8"/>
  </w:num>
  <w:num w:numId="44" w16cid:durableId="2023703626">
    <w:abstractNumId w:val="43"/>
  </w:num>
  <w:num w:numId="45" w16cid:durableId="311562308">
    <w:abstractNumId w:val="27"/>
  </w:num>
  <w:num w:numId="46" w16cid:durableId="920262181">
    <w:abstractNumId w:val="10"/>
  </w:num>
  <w:num w:numId="47" w16cid:durableId="150878874">
    <w:abstractNumId w:val="29"/>
  </w:num>
  <w:num w:numId="48" w16cid:durableId="1917206862">
    <w:abstractNumId w:val="57"/>
  </w:num>
  <w:num w:numId="49" w16cid:durableId="2140874933">
    <w:abstractNumId w:val="16"/>
  </w:num>
  <w:num w:numId="50" w16cid:durableId="1842431390">
    <w:abstractNumId w:val="26"/>
  </w:num>
  <w:num w:numId="51" w16cid:durableId="199557238">
    <w:abstractNumId w:val="53"/>
  </w:num>
  <w:num w:numId="52" w16cid:durableId="1339623224">
    <w:abstractNumId w:val="9"/>
  </w:num>
  <w:num w:numId="53" w16cid:durableId="784034469">
    <w:abstractNumId w:val="5"/>
  </w:num>
  <w:num w:numId="54" w16cid:durableId="2035305420">
    <w:abstractNumId w:val="35"/>
  </w:num>
  <w:num w:numId="55" w16cid:durableId="518393106">
    <w:abstractNumId w:val="0"/>
  </w:num>
  <w:num w:numId="56" w16cid:durableId="425228576">
    <w:abstractNumId w:val="25"/>
  </w:num>
  <w:num w:numId="57" w16cid:durableId="342896608">
    <w:abstractNumId w:val="15"/>
  </w:num>
  <w:num w:numId="58" w16cid:durableId="1745641670">
    <w:abstractNumId w:val="24"/>
  </w:num>
  <w:num w:numId="59" w16cid:durableId="138864409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65"/>
    <w:rsid w:val="00036912"/>
    <w:rsid w:val="000A2A71"/>
    <w:rsid w:val="000C7EC1"/>
    <w:rsid w:val="000E2F96"/>
    <w:rsid w:val="000E7514"/>
    <w:rsid w:val="000F29DA"/>
    <w:rsid w:val="00105005"/>
    <w:rsid w:val="00143C00"/>
    <w:rsid w:val="00160CFC"/>
    <w:rsid w:val="001C2524"/>
    <w:rsid w:val="001C517D"/>
    <w:rsid w:val="001D0DB1"/>
    <w:rsid w:val="001E7817"/>
    <w:rsid w:val="00225361"/>
    <w:rsid w:val="0022710C"/>
    <w:rsid w:val="002578F1"/>
    <w:rsid w:val="002C1493"/>
    <w:rsid w:val="002D122D"/>
    <w:rsid w:val="002E0CE8"/>
    <w:rsid w:val="002F677F"/>
    <w:rsid w:val="003176C7"/>
    <w:rsid w:val="003223F6"/>
    <w:rsid w:val="0034289D"/>
    <w:rsid w:val="00391090"/>
    <w:rsid w:val="003A0736"/>
    <w:rsid w:val="003B0F7C"/>
    <w:rsid w:val="004219A4"/>
    <w:rsid w:val="004252F8"/>
    <w:rsid w:val="00437654"/>
    <w:rsid w:val="00443B16"/>
    <w:rsid w:val="00447855"/>
    <w:rsid w:val="00487B18"/>
    <w:rsid w:val="004A307F"/>
    <w:rsid w:val="004B1A52"/>
    <w:rsid w:val="004B63EB"/>
    <w:rsid w:val="004F1FFF"/>
    <w:rsid w:val="00540B77"/>
    <w:rsid w:val="0057441D"/>
    <w:rsid w:val="0062729A"/>
    <w:rsid w:val="0067515A"/>
    <w:rsid w:val="006C3307"/>
    <w:rsid w:val="00715CED"/>
    <w:rsid w:val="00726B44"/>
    <w:rsid w:val="00752550"/>
    <w:rsid w:val="007818E2"/>
    <w:rsid w:val="00782F8F"/>
    <w:rsid w:val="008262CD"/>
    <w:rsid w:val="00871A9F"/>
    <w:rsid w:val="00871D8A"/>
    <w:rsid w:val="00882F87"/>
    <w:rsid w:val="00891FEA"/>
    <w:rsid w:val="0089674E"/>
    <w:rsid w:val="008F1FF9"/>
    <w:rsid w:val="0094036D"/>
    <w:rsid w:val="00955002"/>
    <w:rsid w:val="0099459B"/>
    <w:rsid w:val="009A1E54"/>
    <w:rsid w:val="009A2F65"/>
    <w:rsid w:val="009D0B97"/>
    <w:rsid w:val="009E7C97"/>
    <w:rsid w:val="009F1A3E"/>
    <w:rsid w:val="00A313DE"/>
    <w:rsid w:val="00B05631"/>
    <w:rsid w:val="00B263AB"/>
    <w:rsid w:val="00B27F91"/>
    <w:rsid w:val="00B34913"/>
    <w:rsid w:val="00B91405"/>
    <w:rsid w:val="00BC074D"/>
    <w:rsid w:val="00C11A81"/>
    <w:rsid w:val="00C471C1"/>
    <w:rsid w:val="00C518C3"/>
    <w:rsid w:val="00C62690"/>
    <w:rsid w:val="00CB643C"/>
    <w:rsid w:val="00CD3A25"/>
    <w:rsid w:val="00D002EC"/>
    <w:rsid w:val="00DB1BB6"/>
    <w:rsid w:val="00DE375D"/>
    <w:rsid w:val="00E22F84"/>
    <w:rsid w:val="00E26A1E"/>
    <w:rsid w:val="00E369B0"/>
    <w:rsid w:val="00E43B99"/>
    <w:rsid w:val="00E70ED5"/>
    <w:rsid w:val="00E73F0A"/>
    <w:rsid w:val="00E766A3"/>
    <w:rsid w:val="00E90674"/>
    <w:rsid w:val="00EB7A64"/>
    <w:rsid w:val="00F46D7F"/>
    <w:rsid w:val="00F52BE5"/>
    <w:rsid w:val="00F63C91"/>
    <w:rsid w:val="00F75B92"/>
    <w:rsid w:val="00F77021"/>
    <w:rsid w:val="00F86C69"/>
    <w:rsid w:val="00FB38C2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1CF10"/>
  <w15:chartTrackingRefBased/>
  <w15:docId w15:val="{F29FDC54-7C87-4BED-A8FE-678B83FF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6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65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9A2F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7C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ko-KR" w:bidi="ar-SA"/>
    </w:rPr>
  </w:style>
  <w:style w:type="character" w:styleId="Strong">
    <w:name w:val="Strong"/>
    <w:basedOn w:val="DefaultParagraphFont"/>
    <w:uiPriority w:val="22"/>
    <w:qFormat/>
    <w:rsid w:val="009E7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ohnpak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john-p-56353146" TargetMode="External"/><Relationship Id="rId5" Type="http://schemas.openxmlformats.org/officeDocument/2006/relationships/hyperlink" Target="http://www.hirejohnpa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846</Words>
  <Characters>5391</Characters>
  <Application>Microsoft Office Word</Application>
  <DocSecurity>0</DocSecurity>
  <Lines>105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Pak</dc:creator>
  <cp:keywords/>
  <dc:description/>
  <cp:lastModifiedBy>John Pak</cp:lastModifiedBy>
  <cp:revision>91</cp:revision>
  <dcterms:created xsi:type="dcterms:W3CDTF">2023-04-05T19:47:00Z</dcterms:created>
  <dcterms:modified xsi:type="dcterms:W3CDTF">2024-04-29T17:58:00Z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35c356a527ee073cc0fd3210d18f28c4a24b3e416097becd9952d70057a19ec5</vt:lpwstr>
  </property>
</Properties>
</file>